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824E6">
      <w:pPr>
        <w:pStyle w:val="2"/>
        <w:bidi w:val="0"/>
        <w:jc w:val="center"/>
        <w:rPr>
          <w:rFonts w:hint="eastAsia"/>
          <w:szCs w:val="36"/>
          <w:highlight w:val="none"/>
          <w:lang w:val="hr-HR"/>
        </w:rPr>
      </w:pPr>
      <w:bookmarkStart w:id="0" w:name="_Toc16471"/>
      <w:r>
        <w:rPr>
          <w:rFonts w:hint="eastAsia"/>
          <w:sz w:val="36"/>
          <w:szCs w:val="36"/>
          <w:lang w:val="en-US" w:eastAsia="zh-CN"/>
        </w:rPr>
        <w:t>恩施机场客梯车（电动）采购项目</w:t>
      </w:r>
      <w:r>
        <w:rPr>
          <w:rFonts w:hint="eastAsia"/>
          <w:sz w:val="36"/>
          <w:szCs w:val="36"/>
          <w:lang w:val="hr-HR"/>
        </w:rPr>
        <w:t>磋商</w:t>
      </w:r>
      <w:r>
        <w:rPr>
          <w:rFonts w:hint="eastAsia"/>
          <w:sz w:val="36"/>
          <w:szCs w:val="36"/>
          <w:lang w:val="en-US" w:eastAsia="zh-CN"/>
        </w:rPr>
        <w:t>谈判</w:t>
      </w:r>
      <w:r>
        <w:rPr>
          <w:rFonts w:hint="eastAsia"/>
          <w:sz w:val="36"/>
          <w:szCs w:val="36"/>
          <w:lang w:val="hr-HR"/>
        </w:rPr>
        <w:t>公告</w:t>
      </w:r>
      <w:bookmarkEnd w:id="0"/>
    </w:p>
    <w:p w14:paraId="4436CD9E">
      <w:pPr>
        <w:tabs>
          <w:tab w:val="center" w:pos="4153"/>
        </w:tabs>
        <w:spacing w:line="360" w:lineRule="auto"/>
        <w:jc w:val="left"/>
        <w:rPr>
          <w:rFonts w:hint="eastAsia" w:ascii="宋体" w:hAnsi="宋体" w:eastAsia="宋体" w:cs="宋体"/>
          <w:bCs/>
          <w:sz w:val="24"/>
          <w:szCs w:val="24"/>
          <w:highlight w:val="none"/>
          <w:lang w:val="zh-CN" w:bidi="zh-CN"/>
        </w:rPr>
      </w:pPr>
      <w:r>
        <w:rPr>
          <w:rFonts w:hint="eastAsia" w:ascii="宋体" w:hAnsi="宋体" w:eastAsia="宋体" w:cs="宋体"/>
          <w:b/>
          <w:sz w:val="24"/>
          <w:szCs w:val="24"/>
          <w:highlight w:val="none"/>
          <w:lang w:val="zh-CN" w:bidi="zh-CN"/>
        </w:rPr>
        <w:t>项目概况</w:t>
      </w:r>
    </w:p>
    <w:p w14:paraId="3C20DDE9">
      <w:pPr>
        <w:widowControl/>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u w:val="single"/>
          <w:lang w:val="en-US" w:bidi="zh-CN"/>
        </w:rPr>
        <w:t>恩施机场客梯车（电动）采购项目</w:t>
      </w:r>
      <w:r>
        <w:rPr>
          <w:rFonts w:hint="eastAsia" w:ascii="宋体" w:hAnsi="宋体" w:eastAsia="宋体" w:cs="宋体"/>
          <w:bCs/>
          <w:sz w:val="24"/>
          <w:szCs w:val="24"/>
          <w:highlight w:val="none"/>
          <w:lang w:val="zh-CN" w:bidi="zh-CN"/>
        </w:rPr>
        <w:t>的潜在供应商应在</w:t>
      </w:r>
      <w:r>
        <w:rPr>
          <w:rFonts w:hint="eastAsia" w:hAnsi="宋体" w:cs="宋体"/>
          <w:bCs/>
          <w:sz w:val="24"/>
          <w:szCs w:val="24"/>
          <w:highlight w:val="none"/>
          <w:u w:val="single"/>
          <w:lang w:val="zh-CN" w:bidi="zh-CN"/>
        </w:rPr>
        <w:t>湖北中天招标有限公司（恩施市好又多花园六栋一单元1701）</w:t>
      </w:r>
      <w:r>
        <w:rPr>
          <w:rFonts w:hint="eastAsia" w:ascii="宋体" w:hAnsi="宋体" w:eastAsia="宋体" w:cs="宋体"/>
          <w:bCs/>
          <w:sz w:val="24"/>
          <w:szCs w:val="24"/>
          <w:highlight w:val="none"/>
          <w:lang w:val="zh-CN" w:bidi="zh-CN"/>
        </w:rPr>
        <w:t>获取采购文件，并于</w:t>
      </w:r>
      <w:r>
        <w:rPr>
          <w:rFonts w:hint="eastAsia" w:ascii="宋体" w:hAnsi="宋体" w:eastAsia="宋体" w:cs="宋体"/>
          <w:bCs/>
          <w:sz w:val="24"/>
          <w:szCs w:val="24"/>
          <w:highlight w:val="none"/>
          <w:u w:val="single"/>
          <w:lang w:bidi="zh-CN"/>
        </w:rPr>
        <w:t>202</w:t>
      </w:r>
      <w:r>
        <w:rPr>
          <w:rFonts w:hint="eastAsia" w:hAnsi="宋体" w:cs="宋体"/>
          <w:bCs/>
          <w:sz w:val="24"/>
          <w:szCs w:val="24"/>
          <w:highlight w:val="none"/>
          <w:u w:val="single"/>
          <w:lang w:val="en-US" w:bidi="zh-CN"/>
        </w:rPr>
        <w:t>4</w:t>
      </w:r>
      <w:r>
        <w:rPr>
          <w:rFonts w:hint="eastAsia" w:ascii="宋体" w:hAnsi="宋体" w:eastAsia="宋体" w:cs="宋体"/>
          <w:bCs/>
          <w:sz w:val="24"/>
          <w:szCs w:val="24"/>
          <w:highlight w:val="none"/>
          <w:u w:val="single"/>
          <w:lang w:bidi="zh-CN"/>
        </w:rPr>
        <w:t>年</w:t>
      </w:r>
      <w:r>
        <w:rPr>
          <w:rFonts w:hint="eastAsia" w:hAnsi="宋体" w:cs="宋体"/>
          <w:bCs/>
          <w:sz w:val="24"/>
          <w:szCs w:val="24"/>
          <w:highlight w:val="none"/>
          <w:u w:val="single"/>
          <w:lang w:val="en-US" w:bidi="zh-CN"/>
        </w:rPr>
        <w:t>10</w:t>
      </w:r>
      <w:r>
        <w:rPr>
          <w:rFonts w:hint="eastAsia" w:ascii="宋体" w:hAnsi="宋体" w:eastAsia="宋体" w:cs="宋体"/>
          <w:bCs/>
          <w:sz w:val="24"/>
          <w:szCs w:val="24"/>
          <w:highlight w:val="none"/>
          <w:u w:val="single"/>
          <w:lang w:bidi="zh-CN"/>
        </w:rPr>
        <w:t>月</w:t>
      </w:r>
      <w:r>
        <w:rPr>
          <w:rFonts w:hint="eastAsia" w:hAnsi="宋体" w:cs="宋体"/>
          <w:bCs/>
          <w:sz w:val="24"/>
          <w:szCs w:val="24"/>
          <w:highlight w:val="none"/>
          <w:u w:val="single"/>
          <w:lang w:val="en-US" w:bidi="zh-CN"/>
        </w:rPr>
        <w:t>29</w:t>
      </w:r>
      <w:r>
        <w:rPr>
          <w:rFonts w:hint="eastAsia" w:ascii="宋体" w:hAnsi="宋体" w:eastAsia="宋体" w:cs="宋体"/>
          <w:bCs/>
          <w:sz w:val="24"/>
          <w:szCs w:val="24"/>
          <w:highlight w:val="none"/>
          <w:u w:val="single"/>
          <w:lang w:bidi="zh-CN"/>
        </w:rPr>
        <w:t>日</w:t>
      </w:r>
      <w:r>
        <w:rPr>
          <w:rFonts w:hint="eastAsia" w:ascii="宋体" w:hAnsi="宋体" w:eastAsia="宋体" w:cs="宋体"/>
          <w:bCs/>
          <w:sz w:val="24"/>
          <w:szCs w:val="24"/>
          <w:highlight w:val="none"/>
          <w:u w:val="single"/>
          <w:lang w:val="en-US" w:bidi="zh-CN"/>
        </w:rPr>
        <w:t>09</w:t>
      </w:r>
      <w:r>
        <w:rPr>
          <w:rFonts w:hint="eastAsia" w:ascii="宋体" w:hAnsi="宋体" w:eastAsia="宋体" w:cs="宋体"/>
          <w:bCs/>
          <w:sz w:val="24"/>
          <w:szCs w:val="24"/>
          <w:highlight w:val="none"/>
          <w:u w:val="single"/>
          <w:lang w:bidi="zh-CN"/>
        </w:rPr>
        <w:t>点</w:t>
      </w:r>
      <w:r>
        <w:rPr>
          <w:rFonts w:hint="eastAsia" w:ascii="宋体" w:hAnsi="宋体" w:eastAsia="宋体" w:cs="宋体"/>
          <w:bCs/>
          <w:sz w:val="24"/>
          <w:szCs w:val="24"/>
          <w:highlight w:val="none"/>
          <w:u w:val="single"/>
          <w:lang w:val="en-US" w:bidi="zh-CN"/>
        </w:rPr>
        <w:t>00</w:t>
      </w:r>
      <w:r>
        <w:rPr>
          <w:rFonts w:hint="eastAsia" w:ascii="宋体" w:hAnsi="宋体" w:eastAsia="宋体" w:cs="宋体"/>
          <w:bCs/>
          <w:sz w:val="24"/>
          <w:szCs w:val="24"/>
          <w:highlight w:val="none"/>
          <w:u w:val="single"/>
          <w:lang w:bidi="zh-CN"/>
        </w:rPr>
        <w:t>分</w:t>
      </w:r>
      <w:r>
        <w:rPr>
          <w:rFonts w:hint="eastAsia" w:ascii="宋体" w:hAnsi="宋体" w:eastAsia="宋体" w:cs="宋体"/>
          <w:bCs/>
          <w:sz w:val="24"/>
          <w:szCs w:val="24"/>
          <w:highlight w:val="none"/>
          <w:lang w:val="zh-CN" w:bidi="zh-CN"/>
        </w:rPr>
        <w:t>前提交响应文件。</w:t>
      </w:r>
    </w:p>
    <w:p w14:paraId="06927505">
      <w:pPr>
        <w:widowControl/>
        <w:autoSpaceDE w:val="0"/>
        <w:autoSpaceDN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一、项目基本情况</w:t>
      </w:r>
    </w:p>
    <w:p w14:paraId="3DE0E9C7">
      <w:pPr>
        <w:widowControl/>
        <w:autoSpaceDE w:val="0"/>
        <w:autoSpaceDN w:val="0"/>
        <w:spacing w:line="360" w:lineRule="auto"/>
        <w:ind w:firstLine="480" w:firstLineChars="200"/>
        <w:jc w:val="left"/>
        <w:rPr>
          <w:rFonts w:hint="default" w:ascii="宋体" w:hAnsi="宋体" w:eastAsia="宋体" w:cs="宋体"/>
          <w:bCs/>
          <w:sz w:val="24"/>
          <w:szCs w:val="24"/>
          <w:highlight w:val="none"/>
          <w:lang w:val="en-US" w:bidi="zh-CN"/>
        </w:rPr>
      </w:pPr>
      <w:r>
        <w:rPr>
          <w:rFonts w:hint="eastAsia" w:hAnsi="宋体" w:cs="宋体"/>
          <w:bCs/>
          <w:sz w:val="24"/>
          <w:szCs w:val="24"/>
          <w:highlight w:val="none"/>
          <w:lang w:val="en-US" w:bidi="zh-CN"/>
        </w:rPr>
        <w:t>1.</w:t>
      </w:r>
      <w:r>
        <w:rPr>
          <w:rFonts w:hint="eastAsia" w:ascii="宋体" w:hAnsi="宋体" w:eastAsia="宋体" w:cs="宋体"/>
          <w:bCs/>
          <w:sz w:val="24"/>
          <w:szCs w:val="24"/>
          <w:highlight w:val="none"/>
          <w:lang w:val="zh-CN" w:bidi="zh-CN"/>
        </w:rPr>
        <w:t>项目编号：</w:t>
      </w:r>
      <w:r>
        <w:rPr>
          <w:rFonts w:hint="eastAsia" w:hAnsi="宋体" w:cs="宋体"/>
          <w:bCs/>
          <w:sz w:val="24"/>
          <w:szCs w:val="24"/>
          <w:highlight w:val="none"/>
          <w:lang w:val="zh-CN" w:bidi="zh-CN"/>
        </w:rPr>
        <w:t>HBZTES-24008</w:t>
      </w:r>
    </w:p>
    <w:p w14:paraId="0FECD92B">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en-US" w:bidi="zh-CN"/>
        </w:rPr>
        <w:t>2.</w:t>
      </w:r>
      <w:r>
        <w:rPr>
          <w:rFonts w:hint="eastAsia" w:ascii="宋体" w:hAnsi="宋体" w:eastAsia="宋体" w:cs="宋体"/>
          <w:bCs/>
          <w:sz w:val="24"/>
          <w:szCs w:val="24"/>
          <w:highlight w:val="none"/>
          <w:lang w:val="zh-CN" w:bidi="zh-CN"/>
        </w:rPr>
        <w:t>项目名称：</w:t>
      </w:r>
      <w:r>
        <w:rPr>
          <w:rFonts w:hint="eastAsia" w:ascii="宋体" w:hAnsi="宋体" w:eastAsia="宋体" w:cs="宋体"/>
          <w:bCs/>
          <w:sz w:val="24"/>
          <w:szCs w:val="24"/>
          <w:highlight w:val="none"/>
          <w:lang w:val="en-US" w:bidi="zh-CN"/>
        </w:rPr>
        <w:t>恩施机场客梯车（电动）采购项目</w:t>
      </w:r>
    </w:p>
    <w:p w14:paraId="54504FD4">
      <w:pPr>
        <w:widowControl/>
        <w:autoSpaceDE w:val="0"/>
        <w:autoSpaceDN w:val="0"/>
        <w:spacing w:line="360" w:lineRule="auto"/>
        <w:ind w:firstLine="480" w:firstLineChars="200"/>
        <w:jc w:val="left"/>
        <w:rPr>
          <w:rFonts w:hint="default" w:ascii="宋体" w:hAnsi="宋体" w:eastAsia="宋体" w:cs="宋体"/>
          <w:bCs/>
          <w:sz w:val="24"/>
          <w:szCs w:val="24"/>
          <w:highlight w:val="none"/>
          <w:lang w:val="en-US" w:bidi="zh-CN"/>
        </w:rPr>
      </w:pPr>
      <w:r>
        <w:rPr>
          <w:rFonts w:hint="eastAsia" w:ascii="宋体" w:hAnsi="宋体" w:eastAsia="宋体" w:cs="宋体"/>
          <w:bCs/>
          <w:sz w:val="24"/>
          <w:szCs w:val="24"/>
          <w:highlight w:val="none"/>
          <w:lang w:val="en-US" w:bidi="zh-CN"/>
        </w:rPr>
        <w:t>3.采购方式：磋商谈判</w:t>
      </w:r>
    </w:p>
    <w:p w14:paraId="751EF015">
      <w:pPr>
        <w:widowControl/>
        <w:autoSpaceDE w:val="0"/>
        <w:autoSpaceDN w:val="0"/>
        <w:spacing w:line="360" w:lineRule="auto"/>
        <w:ind w:firstLine="480" w:firstLineChars="200"/>
        <w:jc w:val="left"/>
        <w:rPr>
          <w:rFonts w:hint="eastAsia" w:ascii="宋体" w:hAnsi="宋体" w:eastAsia="宋体" w:cs="宋体"/>
          <w:bCs/>
          <w:sz w:val="24"/>
          <w:szCs w:val="24"/>
          <w:highlight w:val="none"/>
          <w:lang w:val="en-US" w:bidi="zh-CN"/>
        </w:rPr>
      </w:pPr>
      <w:r>
        <w:rPr>
          <w:rFonts w:hint="eastAsia" w:ascii="宋体" w:hAnsi="宋体" w:eastAsia="宋体" w:cs="宋体"/>
          <w:bCs/>
          <w:sz w:val="24"/>
          <w:szCs w:val="24"/>
          <w:highlight w:val="none"/>
          <w:lang w:val="en-US" w:bidi="zh-CN"/>
        </w:rPr>
        <w:t>4.最高限价：80万元（超过此采购预算的报价，其磋商谈判响应将被拒绝）</w:t>
      </w:r>
    </w:p>
    <w:p w14:paraId="2E213C34">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en-US" w:bidi="zh-CN"/>
        </w:rPr>
        <w:t>5.</w:t>
      </w:r>
      <w:r>
        <w:rPr>
          <w:rFonts w:hint="eastAsia" w:ascii="宋体" w:hAnsi="宋体" w:eastAsia="宋体" w:cs="宋体"/>
          <w:bCs/>
          <w:color w:val="auto"/>
          <w:sz w:val="24"/>
          <w:szCs w:val="24"/>
          <w:highlight w:val="none"/>
          <w:lang w:val="zh-CN" w:bidi="zh-CN"/>
        </w:rPr>
        <w:t>资金来源：自有资金</w:t>
      </w:r>
    </w:p>
    <w:p w14:paraId="23ED4B43">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en-US" w:bidi="zh-CN"/>
        </w:rPr>
      </w:pPr>
      <w:r>
        <w:rPr>
          <w:rFonts w:hint="eastAsia" w:ascii="宋体" w:hAnsi="宋体" w:eastAsia="宋体" w:cs="宋体"/>
          <w:bCs/>
          <w:color w:val="auto"/>
          <w:sz w:val="24"/>
          <w:szCs w:val="24"/>
          <w:highlight w:val="none"/>
          <w:lang w:val="en-US" w:bidi="zh-CN"/>
        </w:rPr>
        <w:t>6.采购需求</w:t>
      </w:r>
      <w:r>
        <w:rPr>
          <w:rFonts w:hint="eastAsia" w:ascii="宋体" w:hAnsi="宋体" w:eastAsia="宋体" w:cs="宋体"/>
          <w:bCs/>
          <w:color w:val="auto"/>
          <w:sz w:val="24"/>
          <w:szCs w:val="24"/>
          <w:highlight w:val="none"/>
          <w:lang w:val="zh-CN" w:bidi="zh-CN"/>
        </w:rPr>
        <w:t>：本项目拟采购电动客梯车</w:t>
      </w:r>
      <w:r>
        <w:rPr>
          <w:rFonts w:hint="eastAsia" w:ascii="宋体" w:hAnsi="宋体" w:eastAsia="宋体" w:cs="宋体"/>
          <w:bCs/>
          <w:color w:val="auto"/>
          <w:sz w:val="24"/>
          <w:szCs w:val="24"/>
          <w:highlight w:val="none"/>
          <w:lang w:val="en-US" w:bidi="zh-CN"/>
        </w:rPr>
        <w:t>1台</w:t>
      </w:r>
      <w:r>
        <w:rPr>
          <w:rFonts w:hint="eastAsia" w:ascii="宋体" w:hAnsi="宋体" w:eastAsia="宋体" w:cs="宋体"/>
          <w:bCs/>
          <w:color w:val="auto"/>
          <w:sz w:val="24"/>
          <w:szCs w:val="24"/>
          <w:highlight w:val="none"/>
          <w:lang w:val="zh-CN" w:bidi="zh-CN"/>
        </w:rPr>
        <w:t>（</w:t>
      </w:r>
      <w:r>
        <w:rPr>
          <w:rFonts w:hint="eastAsia" w:ascii="宋体" w:hAnsi="宋体" w:eastAsia="宋体" w:cs="宋体"/>
          <w:bCs/>
          <w:color w:val="auto"/>
          <w:sz w:val="24"/>
          <w:szCs w:val="24"/>
          <w:highlight w:val="none"/>
          <w:lang w:val="en-US" w:bidi="zh-CN"/>
        </w:rPr>
        <w:t>具体</w:t>
      </w:r>
      <w:r>
        <w:rPr>
          <w:rFonts w:hint="eastAsia" w:ascii="宋体" w:hAnsi="宋体" w:eastAsia="宋体" w:cs="宋体"/>
          <w:bCs/>
          <w:color w:val="auto"/>
          <w:sz w:val="24"/>
          <w:szCs w:val="24"/>
          <w:highlight w:val="none"/>
          <w:lang w:val="zh-CN" w:bidi="zh-CN"/>
        </w:rPr>
        <w:t>详见磋商</w:t>
      </w:r>
      <w:r>
        <w:rPr>
          <w:rFonts w:hint="eastAsia" w:ascii="宋体" w:hAnsi="宋体" w:eastAsia="宋体" w:cs="宋体"/>
          <w:bCs/>
          <w:color w:val="auto"/>
          <w:sz w:val="24"/>
          <w:szCs w:val="24"/>
          <w:highlight w:val="none"/>
          <w:lang w:val="en-US" w:bidi="zh-CN"/>
        </w:rPr>
        <w:t>谈判</w:t>
      </w:r>
      <w:r>
        <w:rPr>
          <w:rFonts w:hint="eastAsia" w:ascii="宋体" w:hAnsi="宋体" w:eastAsia="宋体" w:cs="宋体"/>
          <w:bCs/>
          <w:color w:val="auto"/>
          <w:sz w:val="24"/>
          <w:szCs w:val="24"/>
          <w:highlight w:val="none"/>
          <w:lang w:val="zh-CN" w:bidi="zh-CN"/>
        </w:rPr>
        <w:t>文件</w:t>
      </w:r>
      <w:r>
        <w:rPr>
          <w:rFonts w:hint="eastAsia" w:ascii="宋体" w:hAnsi="宋体" w:eastAsia="宋体" w:cs="宋体"/>
          <w:bCs/>
          <w:color w:val="auto"/>
          <w:sz w:val="24"/>
          <w:szCs w:val="24"/>
          <w:highlight w:val="none"/>
          <w:lang w:val="en-US" w:bidi="zh-CN"/>
        </w:rPr>
        <w:t>第三章采购项目技术、服务要求</w:t>
      </w:r>
      <w:r>
        <w:rPr>
          <w:rFonts w:hint="eastAsia" w:ascii="宋体" w:hAnsi="宋体" w:eastAsia="宋体" w:cs="宋体"/>
          <w:bCs/>
          <w:color w:val="auto"/>
          <w:sz w:val="24"/>
          <w:szCs w:val="24"/>
          <w:highlight w:val="none"/>
          <w:lang w:val="zh-CN" w:bidi="zh-CN"/>
        </w:rPr>
        <w:t>）</w:t>
      </w:r>
    </w:p>
    <w:p w14:paraId="6E3858B8">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en-US" w:bidi="zh-CN"/>
        </w:rPr>
      </w:pPr>
      <w:r>
        <w:rPr>
          <w:rFonts w:hint="eastAsia" w:ascii="宋体" w:hAnsi="宋体" w:eastAsia="宋体" w:cs="宋体"/>
          <w:bCs/>
          <w:color w:val="auto"/>
          <w:sz w:val="24"/>
          <w:szCs w:val="24"/>
          <w:highlight w:val="none"/>
          <w:lang w:val="en-US" w:bidi="zh-CN"/>
        </w:rPr>
        <w:t>7.交货期</w:t>
      </w:r>
      <w:r>
        <w:rPr>
          <w:rFonts w:hint="eastAsia" w:ascii="宋体" w:hAnsi="宋体" w:eastAsia="宋体" w:cs="宋体"/>
          <w:bCs/>
          <w:color w:val="auto"/>
          <w:sz w:val="24"/>
          <w:szCs w:val="24"/>
          <w:highlight w:val="none"/>
          <w:lang w:val="zh-CN" w:bidi="zh-CN"/>
        </w:rPr>
        <w:t>：</w:t>
      </w:r>
      <w:r>
        <w:rPr>
          <w:rFonts w:hint="eastAsia" w:ascii="宋体" w:hAnsi="宋体" w:eastAsia="宋体" w:cs="宋体"/>
          <w:bCs/>
          <w:color w:val="auto"/>
          <w:sz w:val="24"/>
          <w:szCs w:val="24"/>
          <w:highlight w:val="none"/>
          <w:lang w:val="en-US" w:bidi="zh-CN"/>
        </w:rPr>
        <w:t>合同签订后45日历天</w:t>
      </w:r>
    </w:p>
    <w:p w14:paraId="0E6CFC3A">
      <w:pPr>
        <w:widowControl/>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bidi="zh-CN"/>
        </w:rPr>
      </w:pPr>
      <w:r>
        <w:rPr>
          <w:rFonts w:hint="eastAsia" w:ascii="宋体" w:hAnsi="宋体" w:eastAsia="宋体" w:cs="宋体"/>
          <w:bCs/>
          <w:color w:val="auto"/>
          <w:sz w:val="24"/>
          <w:szCs w:val="24"/>
          <w:highlight w:val="none"/>
          <w:lang w:val="en-US" w:bidi="zh-CN"/>
        </w:rPr>
        <w:t>8.质保期：整车（除电池组外）质保期为36个月，自货物验收合格之日起算；电池、电机、电控质保不低于6年或30万公里，以先到者为准。</w:t>
      </w:r>
    </w:p>
    <w:p w14:paraId="34CA4804">
      <w:pPr>
        <w:widowControl/>
        <w:autoSpaceDE w:val="0"/>
        <w:autoSpaceDN w:val="0"/>
        <w:spacing w:line="360" w:lineRule="auto"/>
        <w:ind w:firstLine="480" w:firstLineChars="200"/>
        <w:jc w:val="left"/>
        <w:rPr>
          <w:rFonts w:hint="default"/>
          <w:color w:val="auto"/>
          <w:sz w:val="20"/>
          <w:szCs w:val="18"/>
          <w:highlight w:val="none"/>
          <w:lang w:val="en-US"/>
        </w:rPr>
      </w:pPr>
      <w:r>
        <w:rPr>
          <w:rFonts w:hint="eastAsia" w:ascii="宋体" w:hAnsi="宋体" w:eastAsia="宋体" w:cs="宋体"/>
          <w:bCs/>
          <w:color w:val="auto"/>
          <w:sz w:val="24"/>
          <w:szCs w:val="24"/>
          <w:highlight w:val="none"/>
          <w:lang w:val="en-US" w:bidi="zh-CN"/>
        </w:rPr>
        <w:t>9.交货地点：恩施许家坪机场</w:t>
      </w:r>
    </w:p>
    <w:p w14:paraId="42CAA0C5">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二、申请人的资格要求</w:t>
      </w:r>
    </w:p>
    <w:p w14:paraId="0116B4D4">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供应商资格要求为本次项目供应商应具备的基本条件，必须满足资格要求中的所有条款，并按照相关规定递交资格证明文件，未按要求递交的供应商，其响应文件将被拒绝。</w:t>
      </w:r>
    </w:p>
    <w:p w14:paraId="3327A9FE">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eastAsia="zh-CN" w:bidi="zh-CN"/>
        </w:rPr>
      </w:pPr>
      <w:r>
        <w:rPr>
          <w:rFonts w:hint="eastAsia" w:ascii="宋体" w:hAnsi="宋体" w:eastAsia="宋体" w:cs="宋体"/>
          <w:bCs/>
          <w:color w:val="auto"/>
          <w:sz w:val="24"/>
          <w:szCs w:val="24"/>
          <w:highlight w:val="none"/>
          <w:lang w:val="zh-CN" w:eastAsia="zh-CN" w:bidi="zh-CN"/>
        </w:rPr>
        <w:t>1、</w:t>
      </w:r>
      <w:r>
        <w:rPr>
          <w:rFonts w:hint="eastAsia" w:ascii="宋体" w:hAnsi="宋体" w:eastAsia="宋体" w:cs="宋体"/>
          <w:bCs/>
          <w:color w:val="auto"/>
          <w:sz w:val="24"/>
          <w:szCs w:val="24"/>
          <w:highlight w:val="none"/>
          <w:lang w:val="en-US" w:eastAsia="zh-CN" w:bidi="zh-CN"/>
        </w:rPr>
        <w:t>投标人</w:t>
      </w:r>
      <w:r>
        <w:rPr>
          <w:rFonts w:hint="eastAsia" w:ascii="宋体" w:hAnsi="宋体" w:eastAsia="宋体" w:cs="宋体"/>
          <w:bCs/>
          <w:color w:val="auto"/>
          <w:sz w:val="24"/>
          <w:szCs w:val="24"/>
          <w:highlight w:val="none"/>
          <w:lang w:val="zh-CN" w:eastAsia="zh-CN" w:bidi="zh-CN"/>
        </w:rPr>
        <w:t>须是国内注册的独立法人或其他组织，具备合法有效的营业执照。</w:t>
      </w:r>
    </w:p>
    <w:p w14:paraId="79A88E58">
      <w:pPr>
        <w:widowControl/>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bidi="zh-CN"/>
        </w:rPr>
      </w:pPr>
      <w:r>
        <w:rPr>
          <w:rFonts w:hint="eastAsia" w:ascii="宋体" w:hAnsi="宋体" w:eastAsia="宋体" w:cs="宋体"/>
          <w:bCs/>
          <w:color w:val="auto"/>
          <w:sz w:val="24"/>
          <w:szCs w:val="24"/>
          <w:highlight w:val="none"/>
          <w:lang w:val="en-US" w:eastAsia="zh-CN" w:bidi="zh-CN"/>
        </w:rPr>
        <w:t>2、</w:t>
      </w:r>
      <w:r>
        <w:rPr>
          <w:rFonts w:hint="default" w:ascii="宋体" w:hAnsi="宋体" w:eastAsia="宋体" w:cs="宋体"/>
          <w:bCs/>
          <w:color w:val="auto"/>
          <w:sz w:val="24"/>
          <w:szCs w:val="24"/>
          <w:highlight w:val="none"/>
          <w:lang w:val="en-US" w:eastAsia="zh-CN" w:bidi="zh-CN"/>
        </w:rPr>
        <w:t>投标人须为所投</w:t>
      </w:r>
      <w:r>
        <w:rPr>
          <w:rFonts w:hint="eastAsia" w:ascii="宋体" w:hAnsi="宋体" w:eastAsia="宋体" w:cs="宋体"/>
          <w:bCs/>
          <w:color w:val="auto"/>
          <w:sz w:val="24"/>
          <w:szCs w:val="24"/>
          <w:highlight w:val="none"/>
          <w:lang w:val="en-US" w:eastAsia="zh-CN" w:bidi="zh-CN"/>
        </w:rPr>
        <w:t>客梯车</w:t>
      </w:r>
      <w:r>
        <w:rPr>
          <w:rFonts w:hint="default" w:ascii="宋体" w:hAnsi="宋体" w:eastAsia="宋体" w:cs="宋体"/>
          <w:bCs/>
          <w:color w:val="auto"/>
          <w:sz w:val="24"/>
          <w:szCs w:val="24"/>
          <w:highlight w:val="none"/>
          <w:lang w:val="en-US" w:eastAsia="zh-CN" w:bidi="zh-CN"/>
        </w:rPr>
        <w:t>的制造商或代理商；投标人如为代理商，须提供所投</w:t>
      </w:r>
      <w:r>
        <w:rPr>
          <w:rFonts w:hint="eastAsia" w:ascii="宋体" w:hAnsi="宋体" w:eastAsia="宋体" w:cs="宋体"/>
          <w:bCs/>
          <w:color w:val="auto"/>
          <w:sz w:val="24"/>
          <w:szCs w:val="24"/>
          <w:highlight w:val="none"/>
          <w:lang w:val="en-US" w:eastAsia="zh-CN" w:bidi="zh-CN"/>
        </w:rPr>
        <w:t>客梯车</w:t>
      </w:r>
      <w:r>
        <w:rPr>
          <w:rFonts w:hint="default" w:ascii="宋体" w:hAnsi="宋体" w:eastAsia="宋体" w:cs="宋体"/>
          <w:bCs/>
          <w:color w:val="auto"/>
          <w:sz w:val="24"/>
          <w:szCs w:val="24"/>
          <w:highlight w:val="none"/>
          <w:lang w:val="en-US" w:eastAsia="zh-CN" w:bidi="zh-CN"/>
        </w:rPr>
        <w:t>的制造商针对本项目出具的专项产品代理授权书（同一品牌同一型号只能授权给一家代理商参与投标）。</w:t>
      </w:r>
    </w:p>
    <w:p w14:paraId="661AAAE4">
      <w:pPr>
        <w:widowControl/>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bidi="zh-CN"/>
        </w:rPr>
      </w:pPr>
      <w:r>
        <w:rPr>
          <w:rFonts w:hint="eastAsia" w:ascii="宋体" w:hAnsi="宋体" w:eastAsia="宋体" w:cs="宋体"/>
          <w:bCs/>
          <w:color w:val="auto"/>
          <w:sz w:val="24"/>
          <w:szCs w:val="24"/>
          <w:highlight w:val="none"/>
          <w:lang w:val="en-US" w:eastAsia="zh-CN" w:bidi="zh-CN"/>
        </w:rPr>
        <w:t>3、</w:t>
      </w:r>
      <w:r>
        <w:rPr>
          <w:rFonts w:hint="default" w:ascii="宋体" w:hAnsi="宋体" w:eastAsia="宋体" w:cs="宋体"/>
          <w:bCs/>
          <w:color w:val="auto"/>
          <w:sz w:val="24"/>
          <w:szCs w:val="24"/>
          <w:highlight w:val="none"/>
          <w:lang w:val="zh-CN" w:bidi="zh-CN"/>
        </w:rPr>
        <w:t>投标人</w:t>
      </w:r>
      <w:r>
        <w:rPr>
          <w:rFonts w:hint="default" w:ascii="宋体" w:hAnsi="宋体" w:eastAsia="宋体" w:cs="宋体"/>
          <w:bCs/>
          <w:color w:val="auto"/>
          <w:sz w:val="24"/>
          <w:szCs w:val="24"/>
          <w:highlight w:val="none"/>
          <w:lang w:val="en-US" w:eastAsia="zh-CN" w:bidi="zh-CN"/>
        </w:rPr>
        <w:t>拟供</w:t>
      </w:r>
      <w:r>
        <w:rPr>
          <w:rFonts w:hint="eastAsia" w:ascii="宋体" w:hAnsi="宋体" w:eastAsia="宋体" w:cs="宋体"/>
          <w:bCs/>
          <w:color w:val="auto"/>
          <w:sz w:val="24"/>
          <w:szCs w:val="24"/>
          <w:highlight w:val="none"/>
          <w:lang w:val="en-US" w:eastAsia="zh-CN" w:bidi="zh-CN"/>
        </w:rPr>
        <w:t>客梯车</w:t>
      </w:r>
      <w:r>
        <w:rPr>
          <w:rFonts w:hint="default" w:ascii="宋体" w:hAnsi="宋体" w:eastAsia="宋体" w:cs="宋体"/>
          <w:bCs/>
          <w:color w:val="auto"/>
          <w:sz w:val="24"/>
          <w:szCs w:val="24"/>
          <w:highlight w:val="none"/>
          <w:lang w:val="en-US" w:eastAsia="zh-CN" w:bidi="zh-CN"/>
        </w:rPr>
        <w:t>须具有中国民用航空局颁发的《民用机场专用设备使用许可证》或《民用机场专用设备审定合格证》或在民用机场专用设备信息管理系统（https://adeqpt.caac.gov.cn/）的专用设备通告内（状态为正常）。</w:t>
      </w:r>
    </w:p>
    <w:p w14:paraId="5AA12524">
      <w:pPr>
        <w:widowControl/>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bidi="zh-CN"/>
        </w:rPr>
      </w:pPr>
      <w:r>
        <w:rPr>
          <w:rFonts w:hint="eastAsia" w:ascii="宋体" w:hAnsi="宋体" w:eastAsia="宋体" w:cs="宋体"/>
          <w:bCs/>
          <w:color w:val="auto"/>
          <w:sz w:val="24"/>
          <w:szCs w:val="24"/>
          <w:highlight w:val="none"/>
          <w:lang w:val="en-US" w:eastAsia="zh-CN" w:bidi="zh-CN"/>
        </w:rPr>
        <w:t>4、</w:t>
      </w:r>
      <w:r>
        <w:rPr>
          <w:rFonts w:hint="default" w:ascii="宋体" w:hAnsi="宋体" w:eastAsia="宋体" w:cs="宋体"/>
          <w:bCs/>
          <w:color w:val="auto"/>
          <w:sz w:val="24"/>
          <w:szCs w:val="24"/>
          <w:highlight w:val="none"/>
          <w:lang w:val="zh-CN" w:bidi="zh-CN"/>
        </w:rPr>
        <w:t>业绩要求：</w:t>
      </w:r>
      <w:r>
        <w:rPr>
          <w:rFonts w:hint="default" w:ascii="宋体" w:hAnsi="宋体" w:eastAsia="宋体" w:cs="宋体"/>
          <w:bCs/>
          <w:color w:val="auto"/>
          <w:sz w:val="24"/>
          <w:szCs w:val="24"/>
          <w:highlight w:val="none"/>
          <w:lang w:val="en-US" w:eastAsia="zh-CN" w:bidi="zh-CN"/>
        </w:rPr>
        <w:t>所投型号</w:t>
      </w:r>
      <w:r>
        <w:rPr>
          <w:rFonts w:hint="eastAsia" w:ascii="宋体" w:hAnsi="宋体" w:eastAsia="宋体" w:cs="宋体"/>
          <w:bCs/>
          <w:color w:val="auto"/>
          <w:sz w:val="24"/>
          <w:szCs w:val="24"/>
          <w:highlight w:val="none"/>
          <w:lang w:val="en-US" w:eastAsia="zh-CN" w:bidi="zh-CN"/>
        </w:rPr>
        <w:t>客梯车</w:t>
      </w:r>
      <w:r>
        <w:rPr>
          <w:rFonts w:hint="default" w:ascii="宋体" w:hAnsi="宋体" w:eastAsia="宋体" w:cs="宋体"/>
          <w:bCs/>
          <w:color w:val="auto"/>
          <w:sz w:val="24"/>
          <w:szCs w:val="24"/>
          <w:highlight w:val="none"/>
          <w:lang w:val="zh-CN" w:eastAsia="zh-CN" w:bidi="zh-CN"/>
        </w:rPr>
        <w:t>2021年1月1日起至本次投标时间截止之日止</w:t>
      </w:r>
      <w:r>
        <w:rPr>
          <w:rFonts w:hint="default" w:ascii="宋体" w:hAnsi="宋体" w:eastAsia="宋体" w:cs="宋体"/>
          <w:bCs/>
          <w:color w:val="auto"/>
          <w:sz w:val="24"/>
          <w:szCs w:val="24"/>
          <w:highlight w:val="none"/>
          <w:lang w:val="en-US" w:eastAsia="zh-CN" w:bidi="zh-CN"/>
        </w:rPr>
        <w:t>需具备至少1台供货或销售业绩（提供中标通知书（如有）、合同关键页（包括但不限于封面页、金额页、签字盖章页等能体现合同关键要素的材料）、发票复印件，以合同签订时间为准）</w:t>
      </w:r>
      <w:r>
        <w:rPr>
          <w:rFonts w:hint="default" w:ascii="宋体" w:hAnsi="宋体" w:eastAsia="宋体" w:cs="宋体"/>
          <w:bCs/>
          <w:color w:val="auto"/>
          <w:sz w:val="24"/>
          <w:szCs w:val="24"/>
          <w:highlight w:val="none"/>
          <w:lang w:val="zh-CN" w:bidi="zh-CN"/>
        </w:rPr>
        <w:t>。</w:t>
      </w:r>
    </w:p>
    <w:p w14:paraId="3CFF8C37">
      <w:pPr>
        <w:widowControl/>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bidi="zh-CN"/>
        </w:rPr>
      </w:pPr>
      <w:r>
        <w:rPr>
          <w:rFonts w:hint="eastAsia" w:ascii="宋体" w:hAnsi="宋体" w:eastAsia="宋体" w:cs="宋体"/>
          <w:bCs/>
          <w:color w:val="auto"/>
          <w:sz w:val="24"/>
          <w:szCs w:val="24"/>
          <w:highlight w:val="none"/>
          <w:lang w:val="en-US" w:eastAsia="zh-CN" w:bidi="zh-CN"/>
        </w:rPr>
        <w:t>5、</w:t>
      </w:r>
      <w:r>
        <w:rPr>
          <w:rFonts w:hint="default" w:ascii="宋体" w:hAnsi="宋体" w:eastAsia="宋体" w:cs="宋体"/>
          <w:bCs/>
          <w:color w:val="auto"/>
          <w:sz w:val="24"/>
          <w:szCs w:val="24"/>
          <w:highlight w:val="none"/>
          <w:lang w:val="en-US" w:eastAsia="zh-CN" w:bidi="zh-CN"/>
        </w:rPr>
        <w:t>投标人不能是被列入信用中国网站（www.creditchina.gov.cn）或中国执行信息公开网（http://zxgk.court.gov.cn）中失信被执行人名单（提供网站查询截图）。</w:t>
      </w:r>
    </w:p>
    <w:p w14:paraId="1678BE9A">
      <w:pPr>
        <w:widowControl/>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bidi="zh-CN"/>
        </w:rPr>
      </w:pPr>
      <w:r>
        <w:rPr>
          <w:rFonts w:hint="eastAsia" w:ascii="宋体" w:hAnsi="宋体" w:eastAsia="宋体" w:cs="宋体"/>
          <w:bCs/>
          <w:color w:val="auto"/>
          <w:sz w:val="24"/>
          <w:szCs w:val="24"/>
          <w:highlight w:val="none"/>
          <w:lang w:val="en-US" w:eastAsia="zh-CN" w:bidi="zh-CN"/>
        </w:rPr>
        <w:t>6、</w:t>
      </w:r>
      <w:r>
        <w:rPr>
          <w:rFonts w:hint="default" w:ascii="宋体" w:hAnsi="宋体" w:eastAsia="宋体" w:cs="宋体"/>
          <w:bCs/>
          <w:color w:val="auto"/>
          <w:sz w:val="24"/>
          <w:szCs w:val="24"/>
          <w:highlight w:val="none"/>
          <w:lang w:val="en-US" w:eastAsia="zh-CN" w:bidi="zh-CN"/>
        </w:rPr>
        <w:t>投标人须针对《湖北机场集团有限公司“供应商不良行为”管理办法》在投标文件中做出承诺，格式详见投标文件格式。</w:t>
      </w:r>
    </w:p>
    <w:p w14:paraId="366CAFF3">
      <w:pPr>
        <w:widowControl/>
        <w:autoSpaceDE w:val="0"/>
        <w:autoSpaceDN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三、获取采购文件</w:t>
      </w:r>
    </w:p>
    <w:p w14:paraId="31A9C957">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时间：</w:t>
      </w:r>
      <w:r>
        <w:rPr>
          <w:rFonts w:hint="eastAsia" w:ascii="宋体" w:hAnsi="宋体" w:eastAsia="宋体" w:cs="宋体"/>
          <w:bCs/>
          <w:sz w:val="24"/>
          <w:szCs w:val="24"/>
          <w:highlight w:val="none"/>
          <w:lang w:bidi="zh-CN"/>
        </w:rPr>
        <w:t>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bidi="zh-CN"/>
        </w:rPr>
        <w:t>月</w:t>
      </w:r>
      <w:r>
        <w:rPr>
          <w:rFonts w:hint="eastAsia" w:hAnsi="宋体" w:cs="宋体"/>
          <w:bCs/>
          <w:sz w:val="24"/>
          <w:szCs w:val="24"/>
          <w:highlight w:val="none"/>
          <w:lang w:val="en-US" w:bidi="zh-CN"/>
        </w:rPr>
        <w:t>17</w:t>
      </w:r>
      <w:r>
        <w:rPr>
          <w:rFonts w:hint="eastAsia" w:ascii="宋体" w:hAnsi="宋体" w:eastAsia="宋体" w:cs="宋体"/>
          <w:bCs/>
          <w:sz w:val="24"/>
          <w:szCs w:val="24"/>
          <w:highlight w:val="none"/>
          <w:lang w:bidi="zh-CN"/>
        </w:rPr>
        <w:t>日至202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bidi="zh-CN"/>
        </w:rPr>
        <w:t>月</w:t>
      </w:r>
      <w:r>
        <w:rPr>
          <w:rFonts w:hint="eastAsia" w:hAnsi="宋体" w:cs="宋体"/>
          <w:bCs/>
          <w:sz w:val="24"/>
          <w:szCs w:val="24"/>
          <w:highlight w:val="none"/>
          <w:lang w:val="en-US" w:bidi="zh-CN"/>
        </w:rPr>
        <w:t>23</w:t>
      </w:r>
      <w:r>
        <w:rPr>
          <w:rFonts w:hint="eastAsia" w:ascii="宋体" w:hAnsi="宋体" w:eastAsia="宋体" w:cs="宋体"/>
          <w:bCs/>
          <w:sz w:val="24"/>
          <w:szCs w:val="24"/>
          <w:highlight w:val="none"/>
          <w:lang w:bidi="zh-CN"/>
        </w:rPr>
        <w:t>日</w:t>
      </w:r>
      <w:r>
        <w:rPr>
          <w:rFonts w:hint="eastAsia" w:ascii="宋体" w:hAnsi="宋体" w:eastAsia="宋体" w:cs="宋体"/>
          <w:bCs/>
          <w:sz w:val="24"/>
          <w:szCs w:val="24"/>
          <w:highlight w:val="none"/>
          <w:lang w:val="zh-CN" w:bidi="zh-CN"/>
        </w:rPr>
        <w:t>，每天上午</w:t>
      </w:r>
      <w:r>
        <w:rPr>
          <w:rFonts w:hint="eastAsia" w:ascii="宋体" w:hAnsi="宋体" w:eastAsia="宋体" w:cs="宋体"/>
          <w:bCs/>
          <w:sz w:val="24"/>
          <w:szCs w:val="24"/>
          <w:highlight w:val="none"/>
          <w:lang w:val="en-US" w:bidi="zh-CN"/>
        </w:rPr>
        <w:t>0</w:t>
      </w:r>
      <w:r>
        <w:rPr>
          <w:rFonts w:hint="eastAsia" w:ascii="宋体" w:hAnsi="宋体" w:eastAsia="宋体" w:cs="宋体"/>
          <w:bCs/>
          <w:sz w:val="24"/>
          <w:szCs w:val="24"/>
          <w:highlight w:val="none"/>
          <w:lang w:bidi="zh-CN"/>
        </w:rPr>
        <w:t>8时30分</w:t>
      </w:r>
      <w:r>
        <w:rPr>
          <w:rFonts w:hint="eastAsia" w:ascii="宋体" w:hAnsi="宋体" w:eastAsia="宋体" w:cs="宋体"/>
          <w:bCs/>
          <w:sz w:val="24"/>
          <w:szCs w:val="24"/>
          <w:highlight w:val="none"/>
          <w:lang w:val="zh-CN" w:bidi="zh-CN"/>
        </w:rPr>
        <w:t>至</w:t>
      </w:r>
      <w:r>
        <w:rPr>
          <w:rFonts w:hint="eastAsia" w:ascii="宋体" w:hAnsi="宋体" w:eastAsia="宋体" w:cs="宋体"/>
          <w:bCs/>
          <w:sz w:val="24"/>
          <w:szCs w:val="24"/>
          <w:highlight w:val="none"/>
          <w:lang w:bidi="zh-CN"/>
        </w:rPr>
        <w:t>12时00分</w:t>
      </w:r>
      <w:r>
        <w:rPr>
          <w:rFonts w:hint="eastAsia" w:ascii="宋体" w:hAnsi="宋体" w:eastAsia="宋体" w:cs="宋体"/>
          <w:bCs/>
          <w:sz w:val="24"/>
          <w:szCs w:val="24"/>
          <w:highlight w:val="none"/>
          <w:lang w:val="zh-CN" w:bidi="zh-CN"/>
        </w:rPr>
        <w:t>，下午</w:t>
      </w:r>
      <w:r>
        <w:rPr>
          <w:rFonts w:hint="eastAsia" w:ascii="宋体" w:hAnsi="宋体" w:eastAsia="宋体" w:cs="宋体"/>
          <w:bCs/>
          <w:sz w:val="24"/>
          <w:szCs w:val="24"/>
          <w:highlight w:val="none"/>
          <w:lang w:bidi="zh-CN"/>
        </w:rPr>
        <w:t>14时30分</w:t>
      </w:r>
      <w:r>
        <w:rPr>
          <w:rFonts w:hint="eastAsia" w:ascii="宋体" w:hAnsi="宋体" w:eastAsia="宋体" w:cs="宋体"/>
          <w:bCs/>
          <w:sz w:val="24"/>
          <w:szCs w:val="24"/>
          <w:highlight w:val="none"/>
          <w:lang w:val="zh-CN" w:bidi="zh-CN"/>
        </w:rPr>
        <w:t>至</w:t>
      </w:r>
      <w:r>
        <w:rPr>
          <w:rFonts w:hint="eastAsia" w:ascii="宋体" w:hAnsi="宋体" w:eastAsia="宋体" w:cs="宋体"/>
          <w:bCs/>
          <w:sz w:val="24"/>
          <w:szCs w:val="24"/>
          <w:highlight w:val="none"/>
          <w:lang w:bidi="zh-CN"/>
        </w:rPr>
        <w:t>17时30分</w:t>
      </w:r>
      <w:r>
        <w:rPr>
          <w:rFonts w:hint="eastAsia" w:ascii="宋体" w:hAnsi="宋体" w:eastAsia="宋体" w:cs="宋体"/>
          <w:bCs/>
          <w:sz w:val="24"/>
          <w:szCs w:val="24"/>
          <w:highlight w:val="none"/>
          <w:lang w:val="zh-CN" w:bidi="zh-CN"/>
        </w:rPr>
        <w:t>（北京时间，法定节假日除外）</w:t>
      </w:r>
    </w:p>
    <w:p w14:paraId="3B4609A0">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地点：</w:t>
      </w:r>
      <w:r>
        <w:rPr>
          <w:rFonts w:hint="eastAsia" w:hAnsi="宋体" w:cs="宋体"/>
          <w:bCs/>
          <w:sz w:val="24"/>
          <w:szCs w:val="24"/>
          <w:highlight w:val="none"/>
          <w:lang w:val="en-US" w:bidi="zh-CN"/>
        </w:rPr>
        <w:t>湖北中天招标有限公司（恩施市好又</w:t>
      </w:r>
      <w:bookmarkStart w:id="17" w:name="_GoBack"/>
      <w:bookmarkEnd w:id="17"/>
      <w:r>
        <w:rPr>
          <w:rFonts w:hint="eastAsia" w:hAnsi="宋体" w:cs="宋体"/>
          <w:bCs/>
          <w:sz w:val="24"/>
          <w:szCs w:val="24"/>
          <w:highlight w:val="none"/>
          <w:lang w:val="en-US" w:bidi="zh-CN"/>
        </w:rPr>
        <w:t>多花园六栋一单元1701）</w:t>
      </w:r>
    </w:p>
    <w:p w14:paraId="3E54B3AC">
      <w:pPr>
        <w:tabs>
          <w:tab w:val="left" w:pos="1570"/>
        </w:tabs>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方式：各潜在供应商请在上述规定时间内携带法定代表人身份证明或授权委托书、营业执照副本复印件加盖公章到</w:t>
      </w:r>
      <w:r>
        <w:rPr>
          <w:rFonts w:hint="eastAsia" w:hAnsi="宋体" w:cs="宋体"/>
          <w:bCs/>
          <w:sz w:val="24"/>
          <w:szCs w:val="24"/>
          <w:highlight w:val="none"/>
          <w:lang w:val="zh-CN" w:bidi="zh-CN"/>
        </w:rPr>
        <w:t>湖北中天招标有限公司</w:t>
      </w:r>
      <w:r>
        <w:rPr>
          <w:rFonts w:hint="eastAsia" w:hAnsi="宋体" w:cs="宋体"/>
          <w:bCs/>
          <w:sz w:val="24"/>
          <w:szCs w:val="24"/>
          <w:highlight w:val="none"/>
          <w:lang w:val="en-US" w:bidi="zh-CN"/>
        </w:rPr>
        <w:t>（恩施市好又多花园六栋一单元1701）</w:t>
      </w:r>
      <w:r>
        <w:rPr>
          <w:rFonts w:hint="eastAsia" w:ascii="宋体" w:hAnsi="宋体" w:eastAsia="宋体" w:cs="宋体"/>
          <w:bCs/>
          <w:sz w:val="24"/>
          <w:szCs w:val="24"/>
          <w:highlight w:val="none"/>
          <w:lang w:val="zh-CN" w:bidi="zh-CN"/>
        </w:rPr>
        <w:t>领取招标文件。若不能到现场领取，</w:t>
      </w:r>
      <w:r>
        <w:rPr>
          <w:rFonts w:hint="eastAsia" w:hAnsi="宋体" w:cs="宋体"/>
          <w:bCs/>
          <w:sz w:val="24"/>
          <w:szCs w:val="24"/>
          <w:highlight w:val="none"/>
          <w:lang w:val="en-US" w:bidi="zh-CN"/>
        </w:rPr>
        <w:t>请在报名时间内将</w:t>
      </w:r>
      <w:r>
        <w:rPr>
          <w:rFonts w:hint="eastAsia" w:ascii="宋体" w:hAnsi="宋体" w:eastAsia="宋体" w:cs="宋体"/>
          <w:bCs/>
          <w:sz w:val="24"/>
          <w:szCs w:val="24"/>
          <w:highlight w:val="none"/>
          <w:lang w:val="zh-CN" w:bidi="zh-CN"/>
        </w:rPr>
        <w:t>法定代表人身份证明或授权委托书、营业执照副本</w:t>
      </w:r>
      <w:r>
        <w:rPr>
          <w:rFonts w:hint="eastAsia" w:ascii="宋体" w:hAnsi="宋体" w:eastAsia="宋体" w:cs="宋体"/>
          <w:bCs/>
          <w:sz w:val="24"/>
          <w:szCs w:val="24"/>
          <w:highlight w:val="none"/>
          <w:lang w:val="en-US" w:bidi="zh-CN"/>
        </w:rPr>
        <w:t>复印件，</w:t>
      </w:r>
      <w:r>
        <w:rPr>
          <w:rFonts w:hint="eastAsia" w:ascii="宋体" w:hAnsi="宋体" w:eastAsia="宋体" w:cs="宋体"/>
          <w:bCs/>
          <w:sz w:val="24"/>
          <w:szCs w:val="24"/>
          <w:highlight w:val="none"/>
          <w:lang w:val="zh-CN" w:bidi="zh-CN"/>
        </w:rPr>
        <w:t>加盖供应商公章后以PDF彩色扫描件形式发送至</w:t>
      </w:r>
      <w:r>
        <w:rPr>
          <w:rFonts w:hint="eastAsia" w:hAnsi="宋体" w:cs="宋体"/>
          <w:bCs/>
          <w:sz w:val="24"/>
          <w:szCs w:val="24"/>
          <w:highlight w:val="none"/>
          <w:lang w:val="zh-CN" w:bidi="zh-CN"/>
        </w:rPr>
        <w:t>湖北中天招标有限公司邮箱</w:t>
      </w:r>
      <w:r>
        <w:rPr>
          <w:rFonts w:hint="eastAsia" w:hAnsi="宋体" w:cs="宋体"/>
          <w:bCs/>
          <w:sz w:val="24"/>
          <w:szCs w:val="24"/>
          <w:highlight w:val="none"/>
          <w:lang w:val="en-US" w:bidi="zh-CN"/>
        </w:rPr>
        <w:t>905776797</w:t>
      </w:r>
      <w:r>
        <w:rPr>
          <w:rFonts w:hint="eastAsia" w:ascii="宋体" w:hAnsi="宋体" w:eastAsia="宋体" w:cs="宋体"/>
          <w:bCs/>
          <w:sz w:val="24"/>
          <w:szCs w:val="24"/>
          <w:highlight w:val="none"/>
          <w:lang w:val="zh-CN" w:bidi="zh-CN"/>
        </w:rPr>
        <w:t>@qq.com，（发送报名资料须注明公司名称、联系人姓名、电话，并电联</w:t>
      </w:r>
      <w:r>
        <w:rPr>
          <w:rFonts w:hint="eastAsia" w:hAnsi="宋体" w:cs="宋体"/>
          <w:bCs/>
          <w:sz w:val="24"/>
          <w:szCs w:val="24"/>
          <w:highlight w:val="none"/>
          <w:lang w:val="en-US" w:bidi="zh-CN"/>
        </w:rPr>
        <w:t>16672037209</w:t>
      </w:r>
      <w:r>
        <w:rPr>
          <w:rFonts w:hint="eastAsia" w:ascii="宋体" w:hAnsi="宋体" w:eastAsia="宋体" w:cs="宋体"/>
          <w:bCs/>
          <w:sz w:val="24"/>
          <w:szCs w:val="24"/>
          <w:highlight w:val="none"/>
          <w:lang w:val="zh-CN" w:bidi="zh-CN"/>
        </w:rPr>
        <w:t>审核），审核通过后发送磋商</w:t>
      </w:r>
      <w:r>
        <w:rPr>
          <w:rFonts w:hint="eastAsia" w:hAnsi="宋体" w:cs="宋体"/>
          <w:bCs/>
          <w:sz w:val="24"/>
          <w:szCs w:val="24"/>
          <w:highlight w:val="none"/>
          <w:lang w:val="en-US" w:bidi="zh-CN"/>
        </w:rPr>
        <w:t>谈判</w:t>
      </w:r>
      <w:r>
        <w:rPr>
          <w:rFonts w:hint="eastAsia" w:ascii="宋体" w:hAnsi="宋体" w:eastAsia="宋体" w:cs="宋体"/>
          <w:bCs/>
          <w:sz w:val="24"/>
          <w:szCs w:val="24"/>
          <w:highlight w:val="none"/>
          <w:lang w:val="zh-CN" w:bidi="zh-CN"/>
        </w:rPr>
        <w:t>文件到申请人邮箱。</w:t>
      </w:r>
    </w:p>
    <w:p w14:paraId="2EA65BFE">
      <w:pPr>
        <w:widowControl/>
        <w:autoSpaceDE w:val="0"/>
        <w:autoSpaceDN w:val="0"/>
        <w:spacing w:line="360" w:lineRule="auto"/>
        <w:ind w:firstLine="480" w:firstLineChars="200"/>
        <w:jc w:val="left"/>
        <w:rPr>
          <w:rFonts w:hint="eastAsia" w:ascii="宋体" w:hAnsi="宋体" w:eastAsia="宋体" w:cs="宋体"/>
          <w:bCs/>
          <w:sz w:val="24"/>
          <w:szCs w:val="24"/>
          <w:highlight w:val="none"/>
          <w:lang w:bidi="zh-CN"/>
        </w:rPr>
      </w:pPr>
      <w:r>
        <w:rPr>
          <w:rFonts w:hint="eastAsia" w:ascii="宋体" w:hAnsi="宋体" w:eastAsia="宋体" w:cs="宋体"/>
          <w:bCs/>
          <w:sz w:val="24"/>
          <w:szCs w:val="24"/>
          <w:highlight w:val="none"/>
          <w:lang w:val="zh-CN" w:bidi="zh-CN"/>
        </w:rPr>
        <w:t>售价：</w:t>
      </w:r>
      <w:r>
        <w:rPr>
          <w:rFonts w:hint="eastAsia" w:ascii="宋体" w:hAnsi="宋体" w:eastAsia="宋体" w:cs="宋体"/>
          <w:bCs/>
          <w:sz w:val="24"/>
          <w:szCs w:val="24"/>
          <w:highlight w:val="none"/>
          <w:lang w:val="en-US" w:bidi="zh-CN"/>
        </w:rPr>
        <w:t>300</w:t>
      </w:r>
      <w:r>
        <w:rPr>
          <w:rFonts w:hint="eastAsia" w:ascii="宋体" w:hAnsi="宋体" w:eastAsia="宋体" w:cs="宋体"/>
          <w:bCs/>
          <w:sz w:val="24"/>
          <w:szCs w:val="24"/>
          <w:highlight w:val="none"/>
          <w:lang w:bidi="zh-CN"/>
        </w:rPr>
        <w:t>元/套，售后不退</w:t>
      </w:r>
    </w:p>
    <w:p w14:paraId="286469A5">
      <w:pPr>
        <w:widowControl/>
        <w:autoSpaceDE w:val="0"/>
        <w:autoSpaceDN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四、响应文件提交</w:t>
      </w:r>
    </w:p>
    <w:p w14:paraId="796A0C2F">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1、开始时间：202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val="zh-CN"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val="zh-CN" w:bidi="zh-CN"/>
        </w:rPr>
        <w:t>月</w:t>
      </w:r>
      <w:r>
        <w:rPr>
          <w:rFonts w:hint="eastAsia" w:hAnsi="宋体" w:cs="宋体"/>
          <w:bCs/>
          <w:sz w:val="24"/>
          <w:szCs w:val="24"/>
          <w:highlight w:val="none"/>
          <w:lang w:val="en-US" w:bidi="zh-CN"/>
        </w:rPr>
        <w:t>29</w:t>
      </w:r>
      <w:r>
        <w:rPr>
          <w:rFonts w:hint="eastAsia" w:ascii="宋体" w:hAnsi="宋体" w:eastAsia="宋体" w:cs="宋体"/>
          <w:bCs/>
          <w:sz w:val="24"/>
          <w:szCs w:val="24"/>
          <w:highlight w:val="none"/>
          <w:lang w:val="zh-CN" w:bidi="zh-CN"/>
        </w:rPr>
        <w:t>日0</w:t>
      </w:r>
      <w:r>
        <w:rPr>
          <w:rFonts w:hint="eastAsia" w:ascii="宋体" w:hAnsi="宋体" w:eastAsia="宋体" w:cs="宋体"/>
          <w:bCs/>
          <w:sz w:val="24"/>
          <w:szCs w:val="24"/>
          <w:highlight w:val="none"/>
          <w:lang w:val="en-US" w:bidi="zh-CN"/>
        </w:rPr>
        <w:t>8</w:t>
      </w:r>
      <w:r>
        <w:rPr>
          <w:rFonts w:hint="eastAsia" w:ascii="宋体" w:hAnsi="宋体" w:eastAsia="宋体" w:cs="宋体"/>
          <w:bCs/>
          <w:sz w:val="24"/>
          <w:szCs w:val="24"/>
          <w:highlight w:val="none"/>
          <w:lang w:val="zh-CN" w:bidi="zh-CN"/>
        </w:rPr>
        <w:t>点</w:t>
      </w:r>
      <w:r>
        <w:rPr>
          <w:rFonts w:hint="eastAsia" w:ascii="宋体" w:hAnsi="宋体" w:eastAsia="宋体" w:cs="宋体"/>
          <w:bCs/>
          <w:sz w:val="24"/>
          <w:szCs w:val="24"/>
          <w:highlight w:val="none"/>
          <w:lang w:val="en-US" w:bidi="zh-CN"/>
        </w:rPr>
        <w:t>3</w:t>
      </w:r>
      <w:r>
        <w:rPr>
          <w:rFonts w:hint="eastAsia" w:ascii="宋体" w:hAnsi="宋体" w:eastAsia="宋体" w:cs="宋体"/>
          <w:bCs/>
          <w:sz w:val="24"/>
          <w:szCs w:val="24"/>
          <w:highlight w:val="none"/>
          <w:lang w:val="zh-CN" w:bidi="zh-CN"/>
        </w:rPr>
        <w:t>0分（北京时间）</w:t>
      </w:r>
    </w:p>
    <w:p w14:paraId="0C3CAFC2">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2、截止时间：202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val="zh-CN"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val="zh-CN" w:bidi="zh-CN"/>
        </w:rPr>
        <w:t>月</w:t>
      </w:r>
      <w:r>
        <w:rPr>
          <w:rFonts w:hint="eastAsia" w:hAnsi="宋体" w:cs="宋体"/>
          <w:bCs/>
          <w:sz w:val="24"/>
          <w:szCs w:val="24"/>
          <w:highlight w:val="none"/>
          <w:lang w:val="en-US" w:bidi="zh-CN"/>
        </w:rPr>
        <w:t>29</w:t>
      </w:r>
      <w:r>
        <w:rPr>
          <w:rFonts w:hint="eastAsia" w:ascii="宋体" w:hAnsi="宋体" w:eastAsia="宋体" w:cs="宋体"/>
          <w:bCs/>
          <w:sz w:val="24"/>
          <w:szCs w:val="24"/>
          <w:highlight w:val="none"/>
          <w:lang w:val="zh-CN" w:bidi="zh-CN"/>
        </w:rPr>
        <w:t>日09点</w:t>
      </w:r>
      <w:r>
        <w:rPr>
          <w:rFonts w:hint="eastAsia" w:ascii="宋体" w:hAnsi="宋体" w:eastAsia="宋体" w:cs="宋体"/>
          <w:bCs/>
          <w:sz w:val="24"/>
          <w:szCs w:val="24"/>
          <w:highlight w:val="none"/>
          <w:lang w:val="en-US" w:bidi="zh-CN"/>
        </w:rPr>
        <w:t>0</w:t>
      </w:r>
      <w:r>
        <w:rPr>
          <w:rFonts w:hint="eastAsia" w:ascii="宋体" w:hAnsi="宋体" w:eastAsia="宋体" w:cs="宋体"/>
          <w:bCs/>
          <w:sz w:val="24"/>
          <w:szCs w:val="24"/>
          <w:highlight w:val="none"/>
          <w:lang w:val="zh-CN" w:bidi="zh-CN"/>
        </w:rPr>
        <w:t>0分（北京时间）</w:t>
      </w:r>
    </w:p>
    <w:p w14:paraId="6CDE6247">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3、地点：</w:t>
      </w:r>
      <w:r>
        <w:rPr>
          <w:rFonts w:hint="eastAsia" w:hAnsi="宋体" w:cs="宋体"/>
          <w:bCs/>
          <w:sz w:val="24"/>
          <w:szCs w:val="24"/>
          <w:highlight w:val="none"/>
          <w:lang w:val="en-US" w:bidi="zh-CN"/>
        </w:rPr>
        <w:t>湖北中天招标有限公司</w:t>
      </w:r>
      <w:r>
        <w:rPr>
          <w:rFonts w:hint="eastAsia" w:ascii="宋体" w:hAnsi="宋体" w:eastAsia="宋体" w:cs="宋体"/>
          <w:bCs/>
          <w:sz w:val="24"/>
          <w:szCs w:val="24"/>
          <w:highlight w:val="none"/>
          <w:lang w:val="zh-CN" w:bidi="zh-CN"/>
        </w:rPr>
        <w:t>（</w:t>
      </w:r>
      <w:r>
        <w:rPr>
          <w:rFonts w:hint="eastAsia" w:hAnsi="宋体" w:cs="宋体"/>
          <w:bCs/>
          <w:sz w:val="24"/>
          <w:szCs w:val="24"/>
          <w:highlight w:val="none"/>
          <w:lang w:val="zh-CN" w:bidi="zh-CN"/>
        </w:rPr>
        <w:t>恩施市好又多花园六栋一单元1701</w:t>
      </w:r>
      <w:r>
        <w:rPr>
          <w:rFonts w:hint="eastAsia" w:ascii="宋体" w:hAnsi="宋体" w:eastAsia="宋体" w:cs="宋体"/>
          <w:bCs/>
          <w:sz w:val="24"/>
          <w:szCs w:val="24"/>
          <w:highlight w:val="none"/>
          <w:lang w:val="zh-CN" w:bidi="zh-CN"/>
        </w:rPr>
        <w:t>）</w:t>
      </w:r>
    </w:p>
    <w:p w14:paraId="4A256808">
      <w:pPr>
        <w:widowControl/>
        <w:autoSpaceDE w:val="0"/>
        <w:autoSpaceDN w:val="0"/>
        <w:spacing w:line="360" w:lineRule="auto"/>
        <w:jc w:val="left"/>
        <w:rPr>
          <w:rFonts w:hint="eastAsia" w:ascii="宋体" w:hAnsi="宋体" w:eastAsia="宋体" w:cs="宋体"/>
          <w:bCs/>
          <w:sz w:val="24"/>
          <w:szCs w:val="24"/>
          <w:highlight w:val="none"/>
          <w:lang w:val="zh-CN" w:bidi="zh-CN"/>
        </w:rPr>
      </w:pPr>
      <w:r>
        <w:rPr>
          <w:rFonts w:hint="eastAsia" w:ascii="宋体" w:hAnsi="宋体" w:eastAsia="宋体" w:cs="宋体"/>
          <w:b/>
          <w:sz w:val="24"/>
          <w:szCs w:val="24"/>
          <w:highlight w:val="none"/>
          <w:lang w:val="zh-CN" w:bidi="zh-CN"/>
        </w:rPr>
        <w:t>五、开启</w:t>
      </w:r>
    </w:p>
    <w:p w14:paraId="47F55484">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时间：</w:t>
      </w:r>
      <w:r>
        <w:rPr>
          <w:rFonts w:hint="eastAsia" w:ascii="宋体" w:hAnsi="宋体" w:eastAsia="宋体" w:cs="宋体"/>
          <w:bCs/>
          <w:sz w:val="24"/>
          <w:szCs w:val="24"/>
          <w:highlight w:val="none"/>
          <w:lang w:bidi="zh-CN"/>
        </w:rPr>
        <w:t>202</w:t>
      </w:r>
      <w:r>
        <w:rPr>
          <w:rFonts w:hint="eastAsia" w:hAnsi="宋体" w:cs="宋体"/>
          <w:bCs/>
          <w:sz w:val="24"/>
          <w:szCs w:val="24"/>
          <w:highlight w:val="none"/>
          <w:lang w:val="en-US" w:bidi="zh-CN"/>
        </w:rPr>
        <w:t>4</w:t>
      </w:r>
      <w:r>
        <w:rPr>
          <w:rFonts w:hint="eastAsia" w:ascii="宋体" w:hAnsi="宋体" w:eastAsia="宋体" w:cs="宋体"/>
          <w:bCs/>
          <w:sz w:val="24"/>
          <w:szCs w:val="24"/>
          <w:highlight w:val="none"/>
          <w:lang w:bidi="zh-CN"/>
        </w:rPr>
        <w:t>年</w:t>
      </w:r>
      <w:r>
        <w:rPr>
          <w:rFonts w:hint="eastAsia" w:hAnsi="宋体" w:cs="宋体"/>
          <w:bCs/>
          <w:sz w:val="24"/>
          <w:szCs w:val="24"/>
          <w:highlight w:val="none"/>
          <w:lang w:val="en-US" w:bidi="zh-CN"/>
        </w:rPr>
        <w:t>10</w:t>
      </w:r>
      <w:r>
        <w:rPr>
          <w:rFonts w:hint="eastAsia" w:ascii="宋体" w:hAnsi="宋体" w:eastAsia="宋体" w:cs="宋体"/>
          <w:bCs/>
          <w:sz w:val="24"/>
          <w:szCs w:val="24"/>
          <w:highlight w:val="none"/>
          <w:lang w:bidi="zh-CN"/>
        </w:rPr>
        <w:t>月</w:t>
      </w:r>
      <w:r>
        <w:rPr>
          <w:rFonts w:hint="eastAsia" w:hAnsi="宋体" w:cs="宋体"/>
          <w:bCs/>
          <w:sz w:val="24"/>
          <w:szCs w:val="24"/>
          <w:highlight w:val="none"/>
          <w:lang w:val="en-US" w:bidi="zh-CN"/>
        </w:rPr>
        <w:t>29</w:t>
      </w:r>
      <w:r>
        <w:rPr>
          <w:rFonts w:hint="eastAsia" w:ascii="宋体" w:hAnsi="宋体" w:eastAsia="宋体" w:cs="宋体"/>
          <w:bCs/>
          <w:sz w:val="24"/>
          <w:szCs w:val="24"/>
          <w:highlight w:val="none"/>
          <w:lang w:bidi="zh-CN"/>
        </w:rPr>
        <w:t>日09点</w:t>
      </w:r>
      <w:r>
        <w:rPr>
          <w:rFonts w:hint="eastAsia" w:ascii="宋体" w:hAnsi="宋体" w:eastAsia="宋体" w:cs="宋体"/>
          <w:bCs/>
          <w:sz w:val="24"/>
          <w:szCs w:val="24"/>
          <w:highlight w:val="none"/>
          <w:lang w:val="en-US" w:bidi="zh-CN"/>
        </w:rPr>
        <w:t>00</w:t>
      </w:r>
      <w:r>
        <w:rPr>
          <w:rFonts w:hint="eastAsia" w:ascii="宋体" w:hAnsi="宋体" w:eastAsia="宋体" w:cs="宋体"/>
          <w:bCs/>
          <w:sz w:val="24"/>
          <w:szCs w:val="24"/>
          <w:highlight w:val="none"/>
          <w:lang w:bidi="zh-CN"/>
        </w:rPr>
        <w:t>分（北京时间）</w:t>
      </w:r>
    </w:p>
    <w:p w14:paraId="567FB836">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地点：</w:t>
      </w:r>
      <w:r>
        <w:rPr>
          <w:rFonts w:hint="eastAsia" w:hAnsi="宋体" w:cs="宋体"/>
          <w:bCs/>
          <w:sz w:val="24"/>
          <w:szCs w:val="24"/>
          <w:highlight w:val="none"/>
          <w:lang w:val="en-US" w:bidi="zh-CN"/>
        </w:rPr>
        <w:t>湖北中天招标有限公司</w:t>
      </w:r>
      <w:r>
        <w:rPr>
          <w:rFonts w:hint="eastAsia" w:ascii="宋体" w:hAnsi="宋体" w:eastAsia="宋体" w:cs="宋体"/>
          <w:bCs/>
          <w:sz w:val="24"/>
          <w:szCs w:val="24"/>
          <w:highlight w:val="none"/>
          <w:lang w:val="zh-CN" w:bidi="zh-CN"/>
        </w:rPr>
        <w:t>（</w:t>
      </w:r>
      <w:r>
        <w:rPr>
          <w:rFonts w:hint="eastAsia" w:hAnsi="宋体" w:cs="宋体"/>
          <w:bCs/>
          <w:sz w:val="24"/>
          <w:szCs w:val="24"/>
          <w:highlight w:val="none"/>
          <w:lang w:val="zh-CN" w:bidi="zh-CN"/>
        </w:rPr>
        <w:t>恩施市好又多花园六栋一单元1701</w:t>
      </w:r>
      <w:r>
        <w:rPr>
          <w:rFonts w:hint="eastAsia" w:ascii="宋体" w:hAnsi="宋体" w:eastAsia="宋体" w:cs="宋体"/>
          <w:bCs/>
          <w:sz w:val="24"/>
          <w:szCs w:val="24"/>
          <w:highlight w:val="none"/>
          <w:lang w:val="zh-CN" w:bidi="zh-CN"/>
        </w:rPr>
        <w:t>）</w:t>
      </w:r>
    </w:p>
    <w:p w14:paraId="2F819C69">
      <w:pPr>
        <w:widowControl/>
        <w:autoSpaceDE w:val="0"/>
        <w:autoSpaceDN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六、公告期限</w:t>
      </w:r>
    </w:p>
    <w:p w14:paraId="6E420638">
      <w:pPr>
        <w:widowControl/>
        <w:autoSpaceDE w:val="0"/>
        <w:autoSpaceDN w:val="0"/>
        <w:spacing w:line="360" w:lineRule="auto"/>
        <w:ind w:firstLine="480" w:firstLineChars="200"/>
        <w:jc w:val="left"/>
        <w:rPr>
          <w:rFonts w:hint="eastAsia" w:ascii="宋体" w:hAnsi="宋体" w:eastAsia="宋体" w:cs="宋体"/>
          <w:bCs/>
          <w:sz w:val="24"/>
          <w:szCs w:val="24"/>
          <w:highlight w:val="none"/>
          <w:lang w:val="zh-CN" w:bidi="zh-CN"/>
        </w:rPr>
      </w:pPr>
      <w:r>
        <w:rPr>
          <w:rFonts w:hint="eastAsia" w:ascii="宋体" w:hAnsi="宋体" w:eastAsia="宋体" w:cs="宋体"/>
          <w:bCs/>
          <w:sz w:val="24"/>
          <w:szCs w:val="24"/>
          <w:highlight w:val="none"/>
          <w:lang w:val="zh-CN" w:bidi="zh-CN"/>
        </w:rPr>
        <w:t>自本公告发布之日起</w:t>
      </w:r>
      <w:r>
        <w:rPr>
          <w:rFonts w:hint="eastAsia" w:ascii="宋体" w:hAnsi="宋体" w:eastAsia="宋体" w:cs="宋体"/>
          <w:bCs/>
          <w:sz w:val="24"/>
          <w:szCs w:val="24"/>
          <w:highlight w:val="none"/>
          <w:lang w:bidi="zh-CN"/>
        </w:rPr>
        <w:t>5</w:t>
      </w:r>
      <w:r>
        <w:rPr>
          <w:rFonts w:hint="eastAsia" w:ascii="宋体" w:hAnsi="宋体" w:eastAsia="宋体" w:cs="宋体"/>
          <w:bCs/>
          <w:sz w:val="24"/>
          <w:szCs w:val="24"/>
          <w:highlight w:val="none"/>
          <w:lang w:val="zh-CN" w:bidi="zh-CN"/>
        </w:rPr>
        <w:t>个工作日</w:t>
      </w:r>
    </w:p>
    <w:p w14:paraId="3F20F710">
      <w:pPr>
        <w:numPr>
          <w:ilvl w:val="0"/>
          <w:numId w:val="0"/>
        </w:numPr>
        <w:tabs>
          <w:tab w:val="left" w:pos="1420"/>
        </w:tabs>
        <w:bidi w:val="0"/>
        <w:spacing w:line="360" w:lineRule="auto"/>
        <w:jc w:val="left"/>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七、其他补充事宜：</w:t>
      </w:r>
    </w:p>
    <w:p w14:paraId="164711E7">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15"/>
          <w:highlight w:val="none"/>
          <w:lang w:val="zh-CN"/>
        </w:rPr>
      </w:pPr>
      <w:bookmarkStart w:id="1" w:name="_Toc28359095"/>
      <w:bookmarkStart w:id="2" w:name="_Toc35393805"/>
      <w:bookmarkStart w:id="3" w:name="_Toc35393636"/>
      <w:bookmarkStart w:id="4" w:name="_Toc28359018"/>
      <w:r>
        <w:rPr>
          <w:rFonts w:hint="eastAsia"/>
          <w:sz w:val="24"/>
          <w:szCs w:val="15"/>
          <w:highlight w:val="none"/>
          <w:lang w:val="en-US"/>
        </w:rPr>
        <w:t>1.</w:t>
      </w:r>
      <w:r>
        <w:rPr>
          <w:rFonts w:hint="eastAsia"/>
          <w:sz w:val="24"/>
          <w:szCs w:val="15"/>
          <w:highlight w:val="none"/>
          <w:lang w:val="zh-CN"/>
        </w:rPr>
        <w:t>信息发布媒体：湖北机场集团恩施机场有限责任公司官网http://airport.enshi.cn/、中国招标投标公共服务平台</w:t>
      </w:r>
      <w:r>
        <w:rPr>
          <w:rFonts w:hint="eastAsia" w:ascii="宋体" w:hAnsi="Times New Roman" w:eastAsia="宋体" w:cs="Times New Roman"/>
          <w:sz w:val="24"/>
          <w:szCs w:val="15"/>
          <w:highlight w:val="none"/>
          <w:lang w:val="zh-CN"/>
        </w:rPr>
        <w:t>http://www.cebpubservice.com/；</w:t>
      </w:r>
    </w:p>
    <w:p w14:paraId="0C1AC0B0">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sz w:val="24"/>
          <w:szCs w:val="15"/>
          <w:highlight w:val="none"/>
          <w:lang w:val="en-US" w:eastAsia="zh-CN"/>
        </w:rPr>
      </w:pPr>
      <w:r>
        <w:rPr>
          <w:rFonts w:hint="eastAsia" w:ascii="宋体" w:hAnsi="Times New Roman" w:eastAsia="宋体" w:cs="Times New Roman"/>
          <w:sz w:val="24"/>
          <w:szCs w:val="15"/>
          <w:highlight w:val="none"/>
          <w:lang w:val="en-US" w:eastAsia="zh-CN"/>
        </w:rPr>
        <w:t>2.无论出于何种原因，采购人及采购代理机构可在采购活动开始前对磋商文件进行修改、补充及变更，其内容作为磋商文件的重要组成部分，将以公告形式在湖北机场集团恩施机场有限责任公司官网、中国招标投标公共服务平台发布，请各潜在供应商关注上述网站。因未及时关注本项目有关修改、补充及变更信息，导致编制磋商响应文件失误，由此造成的损失由供应商自行承担。</w:t>
      </w:r>
    </w:p>
    <w:p w14:paraId="5C4EF472">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sz w:val="24"/>
          <w:szCs w:val="24"/>
          <w:highlight w:val="none"/>
          <w:lang w:val="zh-CN" w:bidi="zh-CN"/>
        </w:rPr>
      </w:pPr>
      <w:r>
        <w:rPr>
          <w:rFonts w:hint="eastAsia" w:ascii="宋体" w:hAnsi="宋体" w:eastAsia="宋体" w:cs="宋体"/>
          <w:b/>
          <w:sz w:val="24"/>
          <w:szCs w:val="24"/>
          <w:highlight w:val="none"/>
          <w:lang w:val="zh-CN" w:bidi="zh-CN"/>
        </w:rPr>
        <w:t>八、凡对本次采购提出询问，请按以下方式联系。</w:t>
      </w:r>
      <w:bookmarkEnd w:id="1"/>
      <w:bookmarkEnd w:id="2"/>
      <w:bookmarkEnd w:id="3"/>
      <w:bookmarkEnd w:id="4"/>
    </w:p>
    <w:p w14:paraId="2E94AC0F">
      <w:pPr>
        <w:keepNext/>
        <w:keepLines/>
        <w:spacing w:line="360" w:lineRule="auto"/>
        <w:ind w:firstLine="480" w:firstLineChars="200"/>
        <w:jc w:val="left"/>
        <w:rPr>
          <w:rFonts w:hint="eastAsia" w:ascii="宋体" w:hAnsi="宋体" w:eastAsia="宋体" w:cs="宋体"/>
          <w:sz w:val="24"/>
          <w:szCs w:val="24"/>
          <w:highlight w:val="none"/>
          <w:lang w:val="zh-CN" w:bidi="zh-CN"/>
        </w:rPr>
      </w:pPr>
      <w:bookmarkStart w:id="5" w:name="_Toc28359096"/>
      <w:bookmarkStart w:id="6" w:name="_Toc35393637"/>
      <w:bookmarkStart w:id="7" w:name="_Toc35393806"/>
      <w:bookmarkStart w:id="8" w:name="_Toc28359019"/>
      <w:r>
        <w:rPr>
          <w:rFonts w:hint="eastAsia" w:ascii="宋体" w:hAnsi="宋体" w:eastAsia="宋体" w:cs="宋体"/>
          <w:sz w:val="24"/>
          <w:szCs w:val="24"/>
          <w:highlight w:val="none"/>
          <w:lang w:val="zh-CN" w:bidi="zh-CN"/>
        </w:rPr>
        <w:t>1.采购人信息</w:t>
      </w:r>
      <w:bookmarkEnd w:id="5"/>
      <w:bookmarkEnd w:id="6"/>
      <w:bookmarkEnd w:id="7"/>
      <w:bookmarkEnd w:id="8"/>
    </w:p>
    <w:p w14:paraId="30401717">
      <w:pPr>
        <w:spacing w:line="360" w:lineRule="auto"/>
        <w:ind w:firstLine="480" w:firstLineChars="200"/>
        <w:jc w:val="left"/>
        <w:rPr>
          <w:rFonts w:hint="eastAsia" w:ascii="宋体" w:hAnsi="宋体" w:eastAsia="宋体" w:cs="宋体"/>
          <w:sz w:val="32"/>
          <w:szCs w:val="18"/>
          <w:highlight w:val="none"/>
          <w:lang w:val="en-US" w:eastAsia="zh-CN"/>
        </w:rPr>
      </w:pPr>
      <w:r>
        <w:rPr>
          <w:rFonts w:hint="eastAsia" w:ascii="宋体" w:hAnsi="宋体" w:eastAsia="宋体" w:cs="宋体"/>
          <w:sz w:val="24"/>
          <w:szCs w:val="24"/>
          <w:highlight w:val="none"/>
          <w:lang w:val="zh-CN" w:bidi="zh-CN"/>
        </w:rPr>
        <w:t>名称：</w:t>
      </w:r>
      <w:r>
        <w:rPr>
          <w:rFonts w:hint="eastAsia" w:ascii="宋体" w:hAnsi="宋体" w:eastAsia="宋体" w:cs="宋体"/>
          <w:sz w:val="24"/>
          <w:szCs w:val="24"/>
          <w:highlight w:val="none"/>
          <w:lang w:val="zh-CN" w:eastAsia="zh-CN" w:bidi="zh-CN"/>
        </w:rPr>
        <w:t>湖北机场集团恩施机场有限责任公司</w:t>
      </w:r>
    </w:p>
    <w:p w14:paraId="02B38FD4">
      <w:pPr>
        <w:spacing w:line="360" w:lineRule="auto"/>
        <w:ind w:firstLine="480" w:firstLineChars="200"/>
        <w:jc w:val="left"/>
        <w:rPr>
          <w:rFonts w:hint="eastAsia" w:ascii="宋体" w:hAnsi="宋体" w:eastAsia="宋体" w:cs="宋体"/>
          <w:sz w:val="24"/>
          <w:szCs w:val="24"/>
          <w:highlight w:val="none"/>
          <w:lang w:val="zh-CN" w:bidi="zh-CN"/>
        </w:rPr>
      </w:pPr>
      <w:bookmarkStart w:id="9" w:name="_Toc35393807"/>
      <w:bookmarkStart w:id="10" w:name="_Toc35393638"/>
      <w:bookmarkStart w:id="11" w:name="_Toc28359020"/>
      <w:bookmarkStart w:id="12" w:name="_Toc28359097"/>
      <w:r>
        <w:rPr>
          <w:rFonts w:hint="eastAsia" w:ascii="宋体" w:hAnsi="宋体" w:eastAsia="宋体" w:cs="宋体"/>
          <w:sz w:val="24"/>
          <w:szCs w:val="24"/>
          <w:highlight w:val="none"/>
          <w:lang w:val="zh-CN" w:bidi="zh-CN"/>
        </w:rPr>
        <w:t>地址：恩施市许家坪机场</w:t>
      </w:r>
    </w:p>
    <w:p w14:paraId="424AACA1">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联系人：覃先生</w:t>
      </w:r>
    </w:p>
    <w:p w14:paraId="15714442">
      <w:pPr>
        <w:spacing w:line="360" w:lineRule="auto"/>
        <w:ind w:firstLine="480" w:firstLineChars="200"/>
        <w:jc w:val="left"/>
        <w:rPr>
          <w:rFonts w:hint="eastAsia" w:ascii="宋体" w:hAnsi="宋体" w:eastAsia="宋体" w:cs="宋体"/>
          <w:sz w:val="24"/>
          <w:szCs w:val="24"/>
          <w:highlight w:val="none"/>
          <w:lang w:val="en-US" w:bidi="zh-CN"/>
        </w:rPr>
      </w:pPr>
      <w:r>
        <w:rPr>
          <w:rFonts w:hint="eastAsia" w:ascii="宋体" w:hAnsi="宋体" w:eastAsia="宋体" w:cs="宋体"/>
          <w:sz w:val="24"/>
          <w:szCs w:val="24"/>
          <w:highlight w:val="none"/>
          <w:lang w:val="zh-CN" w:bidi="zh-CN"/>
        </w:rPr>
        <w:t>电话/传真：0718-8266980</w:t>
      </w:r>
    </w:p>
    <w:p w14:paraId="23792FD5">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2.采购代理机构信息</w:t>
      </w:r>
      <w:bookmarkEnd w:id="9"/>
      <w:bookmarkEnd w:id="10"/>
      <w:bookmarkEnd w:id="11"/>
      <w:bookmarkEnd w:id="12"/>
    </w:p>
    <w:p w14:paraId="39730E7D">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名称：</w:t>
      </w:r>
      <w:r>
        <w:rPr>
          <w:rFonts w:hint="eastAsia" w:hAnsi="宋体" w:cs="宋体"/>
          <w:sz w:val="24"/>
          <w:szCs w:val="24"/>
          <w:highlight w:val="none"/>
          <w:lang w:val="zh-CN" w:bidi="zh-CN"/>
        </w:rPr>
        <w:t>湖北中天招标有限公司</w:t>
      </w:r>
      <w:r>
        <w:rPr>
          <w:rFonts w:hint="eastAsia" w:ascii="宋体" w:hAnsi="宋体" w:eastAsia="宋体" w:cs="宋体"/>
          <w:sz w:val="24"/>
          <w:szCs w:val="24"/>
          <w:highlight w:val="none"/>
          <w:lang w:val="zh-CN" w:bidi="zh-CN"/>
        </w:rPr>
        <w:t>　　　　　　　　　　　　</w:t>
      </w:r>
    </w:p>
    <w:p w14:paraId="1CDB748D">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地址：</w:t>
      </w:r>
      <w:r>
        <w:rPr>
          <w:rFonts w:hint="eastAsia" w:hAnsi="宋体" w:cs="宋体"/>
          <w:sz w:val="24"/>
          <w:szCs w:val="24"/>
          <w:highlight w:val="none"/>
          <w:lang w:val="zh-CN" w:bidi="zh-CN"/>
        </w:rPr>
        <w:t>恩施市好又多花园六栋一单元1701</w:t>
      </w:r>
      <w:r>
        <w:rPr>
          <w:rFonts w:hint="eastAsia" w:ascii="宋体" w:hAnsi="宋体" w:eastAsia="宋体" w:cs="宋体"/>
          <w:sz w:val="24"/>
          <w:szCs w:val="24"/>
          <w:highlight w:val="none"/>
          <w:lang w:val="zh-CN" w:bidi="zh-CN"/>
        </w:rPr>
        <w:t>　　　　　　　　　　　</w:t>
      </w:r>
    </w:p>
    <w:p w14:paraId="3EA2DFFF">
      <w:pPr>
        <w:spacing w:line="360" w:lineRule="auto"/>
        <w:ind w:firstLine="480" w:firstLineChars="20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联系方式：</w:t>
      </w:r>
      <w:r>
        <w:rPr>
          <w:rFonts w:hint="eastAsia" w:hAnsi="宋体" w:cs="宋体"/>
          <w:sz w:val="24"/>
          <w:szCs w:val="24"/>
          <w:highlight w:val="none"/>
          <w:lang w:val="en-US" w:bidi="zh-CN"/>
        </w:rPr>
        <w:t>16672037209</w:t>
      </w:r>
      <w:r>
        <w:rPr>
          <w:rFonts w:hint="eastAsia" w:ascii="宋体" w:hAnsi="宋体" w:eastAsia="宋体" w:cs="宋体"/>
          <w:sz w:val="24"/>
          <w:szCs w:val="24"/>
          <w:highlight w:val="none"/>
          <w:lang w:val="zh-CN" w:bidi="zh-CN"/>
        </w:rPr>
        <w:t>　　　　　　　　　　</w:t>
      </w:r>
    </w:p>
    <w:p w14:paraId="53C86C16">
      <w:pPr>
        <w:keepNext/>
        <w:keepLines/>
        <w:spacing w:line="360" w:lineRule="auto"/>
        <w:ind w:firstLine="480" w:firstLineChars="200"/>
        <w:jc w:val="left"/>
        <w:rPr>
          <w:rFonts w:hint="eastAsia" w:ascii="宋体" w:hAnsi="宋体" w:eastAsia="宋体" w:cs="宋体"/>
          <w:sz w:val="24"/>
          <w:szCs w:val="24"/>
          <w:highlight w:val="none"/>
          <w:lang w:val="zh-CN" w:bidi="zh-CN"/>
        </w:rPr>
      </w:pPr>
      <w:bookmarkStart w:id="13" w:name="_Toc35393639"/>
      <w:bookmarkStart w:id="14" w:name="_Toc35393808"/>
      <w:bookmarkStart w:id="15" w:name="_Toc28359021"/>
      <w:bookmarkStart w:id="16" w:name="_Toc28359098"/>
      <w:r>
        <w:rPr>
          <w:rFonts w:hint="eastAsia" w:ascii="宋体" w:hAnsi="宋体" w:eastAsia="宋体" w:cs="宋体"/>
          <w:sz w:val="24"/>
          <w:szCs w:val="24"/>
          <w:highlight w:val="none"/>
          <w:lang w:val="zh-CN" w:bidi="zh-CN"/>
        </w:rPr>
        <w:t>3.项目联系方式</w:t>
      </w:r>
      <w:bookmarkEnd w:id="13"/>
      <w:bookmarkEnd w:id="14"/>
      <w:bookmarkEnd w:id="15"/>
      <w:bookmarkEnd w:id="16"/>
    </w:p>
    <w:p w14:paraId="21513AAD">
      <w:pPr>
        <w:spacing w:line="360" w:lineRule="auto"/>
        <w:ind w:firstLine="480" w:firstLineChars="20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zh-CN" w:bidi="zh-CN"/>
        </w:rPr>
        <w:t>项目联系人：</w:t>
      </w:r>
      <w:r>
        <w:rPr>
          <w:rFonts w:hint="eastAsia" w:hAnsi="宋体" w:cs="宋体"/>
          <w:sz w:val="24"/>
          <w:szCs w:val="24"/>
          <w:highlight w:val="none"/>
          <w:lang w:val="zh-CN" w:bidi="zh-CN"/>
        </w:rPr>
        <w:t>崔</w:t>
      </w:r>
      <w:r>
        <w:rPr>
          <w:rFonts w:hint="eastAsia" w:ascii="宋体" w:hAnsi="宋体" w:eastAsia="宋体" w:cs="宋体"/>
          <w:sz w:val="24"/>
          <w:szCs w:val="24"/>
          <w:highlight w:val="none"/>
          <w:lang w:val="en-US" w:bidi="zh-CN"/>
        </w:rPr>
        <w:t>先生</w:t>
      </w:r>
    </w:p>
    <w:p w14:paraId="163699A3">
      <w:pPr>
        <w:ind w:firstLine="480" w:firstLineChars="200"/>
      </w:pPr>
      <w:r>
        <w:rPr>
          <w:rFonts w:hint="eastAsia" w:ascii="宋体" w:hAnsi="宋体" w:eastAsia="宋体" w:cs="宋体"/>
          <w:sz w:val="24"/>
          <w:szCs w:val="24"/>
          <w:highlight w:val="none"/>
          <w:lang w:val="zh-CN" w:bidi="zh-CN"/>
        </w:rPr>
        <w:t>电话：</w:t>
      </w:r>
      <w:r>
        <w:rPr>
          <w:rFonts w:hint="eastAsia" w:hAnsi="宋体" w:cs="宋体"/>
          <w:sz w:val="24"/>
          <w:szCs w:val="24"/>
          <w:highlight w:val="none"/>
          <w:lang w:val="en-US" w:bidi="zh-CN"/>
        </w:rPr>
        <w:t>16672037209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DNjNTIxZDhlMTIwOGQ4ZTZmMjNkNmRmYWZhM2QifQ=="/>
  </w:docVars>
  <w:rsids>
    <w:rsidRoot w:val="5D024775"/>
    <w:rsid w:val="5D02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2024-10-16T01:10:00Z</dcterms:created>
  <dc:creator>命</dc:creator>
  <cp:lastModifiedBy>命</cp:lastModifiedBy>
  <dcterms:modified xsi:type="dcterms:W3CDTF">2024-10-16T01:17:19Z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2F1C65FD2A2D489F8E8043B5280BD06C_11</vt:lpwstr>
  </property>
</Properties>
</file>