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FD0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/>
        </w:rPr>
      </w:pPr>
      <w:bookmarkStart w:id="41" w:name="_GoBack"/>
      <w:bookmarkStart w:id="0" w:name="OLE_LINK1"/>
      <w:bookmarkStart w:id="1" w:name="OLE_LINK2"/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武汉天河机场3号机坪沥青服务车道维修工程（第二次）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磋商谈判公告</w:t>
      </w:r>
    </w:p>
    <w:bookmarkEnd w:id="41"/>
    <w:p w14:paraId="48FB21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</w:pPr>
    </w:p>
    <w:p w14:paraId="66FD78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公诚管理咨询有限公司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（以下简称“采购代理机构”）受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武汉天河机场有限责任公司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（以下简称“采购人”）的委托，对本项目组织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磋商谈判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采购。欢迎符合资格条件的供应商参加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采购活动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1CD9B1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 w14:paraId="037773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2" w:name="_Toc29"/>
      <w:bookmarkStart w:id="3" w:name="_Toc422334105"/>
      <w:bookmarkStart w:id="4" w:name="_Toc390955783"/>
      <w:bookmarkStart w:id="5" w:name="_Toc422766880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项目概况</w:t>
      </w:r>
      <w:bookmarkEnd w:id="2"/>
      <w:bookmarkEnd w:id="3"/>
      <w:bookmarkEnd w:id="4"/>
      <w:bookmarkEnd w:id="5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ab/>
      </w:r>
    </w:p>
    <w:p w14:paraId="0C2A91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ZB-16-04F-2024-D-E12080C01</w:t>
      </w:r>
    </w:p>
    <w:p w14:paraId="6DE390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2、项目名称：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武汉天河机场3号机坪沥青服务车道维修工程（第二次）</w:t>
      </w:r>
    </w:p>
    <w:p w14:paraId="1DD67B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highlight w:val="none"/>
        </w:rPr>
        <w:t>最高限价金额：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65.49398万元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，不得超过</w:t>
      </w:r>
      <w:r>
        <w:rPr>
          <w:rFonts w:hint="eastAsia" w:ascii="宋体" w:hAnsi="宋体" w:cs="宋体"/>
          <w:color w:val="auto"/>
          <w:highlight w:val="none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，否则其报价无效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35FA0F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4、采购内容：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对武汉天河机场3号机坪沥青服务车道裂缝区域进行修补填缝，对局部破损区域进行基层和面层破拆，重新摊铺沥青，基层和沥青面层修复约1017.5平方米，道面水泥修复约148.5平方米，沥青面层修复约217.2平方米，道面裂缝修补约1004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，具体详见第三章采购需求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51F094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5、标包划分：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本项目不划分标包。</w:t>
      </w:r>
    </w:p>
    <w:p w14:paraId="7A64FE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6" w:name="_Toc259607747"/>
      <w:bookmarkStart w:id="7" w:name="_Toc422334106"/>
      <w:bookmarkStart w:id="8" w:name="_Toc422766881"/>
      <w:bookmarkStart w:id="9" w:name="_Toc39095578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工期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自开工之日至2024年10月31日，开工之日以监理发布的开工令为准。</w:t>
      </w:r>
    </w:p>
    <w:p w14:paraId="51676D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质保期：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24个月，国家标准高于该标准的项目应按国家规定执行</w:t>
      </w:r>
      <w:r>
        <w:rPr>
          <w:rFonts w:hint="eastAsia" w:ascii="宋体" w:hAnsi="宋体" w:cs="宋体"/>
          <w:color w:val="auto"/>
          <w:highlight w:val="none"/>
        </w:rPr>
        <w:t>，自工程竣工验收合格之日计算。</w:t>
      </w:r>
    </w:p>
    <w:p w14:paraId="19802F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19089B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2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0" w:name="_Toc27108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二、供应商资格要求</w:t>
      </w:r>
      <w:bookmarkEnd w:id="6"/>
      <w:bookmarkEnd w:id="7"/>
      <w:bookmarkEnd w:id="8"/>
      <w:bookmarkEnd w:id="9"/>
      <w:bookmarkEnd w:id="10"/>
      <w:bookmarkStart w:id="11" w:name="_Toc422334107"/>
      <w:bookmarkStart w:id="12" w:name="_Toc422766882"/>
    </w:p>
    <w:p w14:paraId="40E92450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1、供应商须是中华人民共和国境内正式注册并具有独立法人资格，具备有效的营业执照；</w:t>
      </w:r>
    </w:p>
    <w:p w14:paraId="231A5B15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color w:val="auto"/>
          <w:highlight w:val="none"/>
        </w:rPr>
        <w:t>供应商资质：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供应商应具备机场场道工程专业承包二级及以上资质，并提供有效的安全生产许可证；</w:t>
      </w:r>
    </w:p>
    <w:p w14:paraId="5FD27A27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cs="宋体"/>
          <w:color w:val="auto"/>
          <w:highlight w:val="none"/>
        </w:rPr>
        <w:t>人员要求：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供应商拟派项目经理须具备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建筑工程或市政公用工程或民航工程或公路工程专业二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级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及以上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注册建造师执业资格，注册在本单位，提供最近3个月社保缴纳证明，具有有效的安全生产考核合格证书（B证）；</w:t>
      </w:r>
    </w:p>
    <w:p w14:paraId="1AE1A0E7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cs="宋体"/>
          <w:color w:val="auto"/>
          <w:highlight w:val="none"/>
        </w:rPr>
        <w:t>业绩要求：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近3年（2021年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7月1日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响应文件递交截止时间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，以竣工验收时间为准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）至少完成过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一个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单项合同金额在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万元（含）以上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路面维修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施工工程的类似项目业绩；</w:t>
      </w:r>
    </w:p>
    <w:p w14:paraId="38499E68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cs="宋体"/>
          <w:color w:val="auto"/>
          <w:highlight w:val="none"/>
        </w:rPr>
        <w:t>信誉要求：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供应商参加采购活动前三年内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  <w:t>未被列入“信用中国”网站（www.creditchina.gov.cn）或中国执行信息公开网失信被执行人名单，未被列入“信用中国”网站（www.creditchina.gov.cn）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重大税收违法案件当事人、严重违法失信行为记录名单，以发布公告之后查询结果为准（提供网页查询截图）；</w:t>
      </w:r>
    </w:p>
    <w:p w14:paraId="6420B69C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80" w:firstLineChars="200"/>
        <w:rPr>
          <w:rFonts w:hint="eastAsia" w:ascii="宋体" w:hAnsi="宋体" w:cs="宋体"/>
          <w:color w:val="auto"/>
          <w:highlight w:val="none"/>
        </w:rPr>
      </w:pPr>
      <w:bookmarkStart w:id="13" w:name="_Toc4666"/>
      <w:r>
        <w:rPr>
          <w:rFonts w:hint="eastAsia" w:ascii="宋体" w:hAnsi="宋体" w:cs="宋体"/>
          <w:color w:val="auto"/>
          <w:highlight w:val="none"/>
        </w:rPr>
        <w:t>6、供应商须针对《湖北机场集团有限公司“供应商不良行为”管理办法》在响应文件中作出承诺（格式详见响应文件格式第六章）；</w:t>
      </w:r>
    </w:p>
    <w:p w14:paraId="39100408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8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7、本项目不接受联合体响应，不得转包分包（格式详见响应文件格式第六章）。</w:t>
      </w:r>
    </w:p>
    <w:p w14:paraId="3FD8DA57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/>
          <w:color w:val="auto"/>
          <w:highlight w:val="none"/>
          <w:lang w:eastAsia="zh-CN"/>
        </w:rPr>
      </w:pPr>
    </w:p>
    <w:p w14:paraId="7CE686AF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三、文件的获取</w:t>
      </w:r>
      <w:bookmarkEnd w:id="11"/>
      <w:bookmarkEnd w:id="12"/>
      <w:bookmarkEnd w:id="13"/>
    </w:p>
    <w:p w14:paraId="607D1E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时间：202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时00分至202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分（北京时间，下同）。</w:t>
      </w:r>
    </w:p>
    <w:p w14:paraId="07821A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地点：“诚E招电子采购交易平台”（网址：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//www.chengezhao.com/）完成本项目文件的获取与下载。</w:t>
      </w:r>
    </w:p>
    <w:p w14:paraId="7BCA29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方式：</w:t>
      </w:r>
    </w:p>
    <w:p w14:paraId="7A5AE8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1）供应商通过“诚E招电子采购交易平台”（网址：https：//www.chengezhao.com/）完成本项目文件的获取与下载。</w:t>
      </w:r>
    </w:p>
    <w:p w14:paraId="5F587E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2）输入网址，点击【新用户注册】（注册步骤详见门户网站：【供应商操作指南】-【注册指引】）。登录账号后点击【常用文件】，下载《供应商&amp;供应商操作手册》。</w:t>
      </w:r>
    </w:p>
    <w:p w14:paraId="65F664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3）注册成功后登录平台，点击【商机发现】，检索本项目并直接获取（无需上传任何材料）。具体操作若有疑问，可致电客服热线。</w:t>
      </w:r>
    </w:p>
    <w:p w14:paraId="6FB4F4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免责声明：“诚E招电子采购交易平台”（网址：https：//www.chengezhao.com/）为本项目文件获取的唯一渠道，其他平台的文件获取均属无效。</w:t>
      </w:r>
    </w:p>
    <w:p w14:paraId="04AF58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售价：￥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00.0元（人民币）</w:t>
      </w:r>
    </w:p>
    <w:p w14:paraId="4425C8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72FDE5C7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left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4" w:name="_Toc21544"/>
      <w:bookmarkStart w:id="15" w:name="_Toc26018"/>
      <w:bookmarkStart w:id="16" w:name="_Toc10536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四、响应文件提交</w:t>
      </w:r>
      <w:bookmarkEnd w:id="14"/>
      <w:bookmarkEnd w:id="15"/>
      <w:bookmarkEnd w:id="16"/>
    </w:p>
    <w:p w14:paraId="0FD124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截止时间：202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日9点30分（北京时间）</w:t>
      </w:r>
    </w:p>
    <w:p w14:paraId="285384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地点：武汉市武昌区徐东二路2号东创创意园（中国农业科学院油料所内）2栋1楼（会议室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  <w:bookmarkStart w:id="17" w:name="_Toc35393803"/>
      <w:bookmarkStart w:id="18" w:name="_Toc28359094"/>
      <w:bookmarkStart w:id="19" w:name="_Toc28359017"/>
      <w:bookmarkStart w:id="20" w:name="_Toc35393634"/>
    </w:p>
    <w:p w14:paraId="0196C2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0548CD29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left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21" w:name="_Toc22971"/>
      <w:bookmarkStart w:id="22" w:name="_Toc21307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五、开启</w:t>
      </w:r>
      <w:bookmarkEnd w:id="21"/>
      <w:bookmarkEnd w:id="22"/>
    </w:p>
    <w:p w14:paraId="4B6740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日9点30分（北京时间）</w:t>
      </w:r>
    </w:p>
    <w:p w14:paraId="1B550B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地点：武汉市武昌区徐东二路2号东创创意园（中国农业科学院油料所内）2栋1楼（会议室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  <w:bookmarkEnd w:id="17"/>
      <w:bookmarkEnd w:id="18"/>
      <w:bookmarkEnd w:id="19"/>
      <w:bookmarkEnd w:id="20"/>
    </w:p>
    <w:p w14:paraId="51022C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7511281B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left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23" w:name="_Toc2897"/>
      <w:bookmarkStart w:id="24" w:name="_Toc35393635"/>
      <w:bookmarkStart w:id="25" w:name="_Toc35393804"/>
      <w:bookmarkStart w:id="26" w:name="_Toc18965"/>
      <w:bookmarkStart w:id="27" w:name="_Toc29339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、其他补充事宜</w:t>
      </w:r>
      <w:bookmarkEnd w:id="23"/>
      <w:bookmarkEnd w:id="24"/>
      <w:bookmarkEnd w:id="25"/>
      <w:bookmarkEnd w:id="26"/>
      <w:bookmarkEnd w:id="27"/>
      <w:bookmarkStart w:id="28" w:name="_Toc28822"/>
      <w:bookmarkStart w:id="29" w:name="_Toc17304"/>
      <w:bookmarkStart w:id="30" w:name="_Toc28359018"/>
      <w:bookmarkStart w:id="31" w:name="_Toc35393636"/>
      <w:bookmarkStart w:id="32" w:name="_Toc28359095"/>
      <w:bookmarkStart w:id="33" w:name="_Toc35393805"/>
    </w:p>
    <w:p w14:paraId="0FC1CD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次公告在中国招标投标公共服务平台（http://www.cebpubservice.com/）、湖北机场集团有限公司官网（http://www.whairport.com/）、诚E招电子采购交易平台（http://www.chengezhao.com/）上发布，其他媒体转载无效。本公告在各媒体发布的文本如有不同之处，以在中国招标投标公共服务平台发布的文本为准。</w:t>
      </w:r>
    </w:p>
    <w:p w14:paraId="549B1F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245B506B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left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</w:rPr>
      </w:pPr>
      <w:bookmarkStart w:id="34" w:name="_Toc17668"/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</w:rPr>
        <w:t>、凡对本次采购提出询问，请按以下方式联系</w:t>
      </w:r>
      <w:bookmarkEnd w:id="28"/>
      <w:bookmarkEnd w:id="29"/>
      <w:bookmarkEnd w:id="30"/>
      <w:bookmarkEnd w:id="31"/>
      <w:bookmarkEnd w:id="32"/>
      <w:bookmarkEnd w:id="33"/>
      <w:bookmarkEnd w:id="34"/>
    </w:p>
    <w:p w14:paraId="18D93A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35" w:name="_Toc27805"/>
      <w:bookmarkStart w:id="36" w:name="_Toc15962_WPSOffice_Level3"/>
      <w:r>
        <w:rPr>
          <w:rFonts w:hint="eastAsia" w:ascii="宋体" w:hAnsi="宋体" w:eastAsia="宋体" w:cs="宋体"/>
          <w:sz w:val="24"/>
          <w:szCs w:val="24"/>
          <w:highlight w:val="none"/>
        </w:rPr>
        <w:t>1.采购人信息</w:t>
      </w:r>
      <w:bookmarkEnd w:id="35"/>
      <w:bookmarkEnd w:id="36"/>
    </w:p>
    <w:p w14:paraId="0C6136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名称：武汉天河机场有限责任公司</w:t>
      </w:r>
    </w:p>
    <w:p w14:paraId="6ADD7E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地址：武汉市黄陂区天河镇</w:t>
      </w:r>
    </w:p>
    <w:p w14:paraId="0753D9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联系人：杨昊霖</w:t>
      </w:r>
    </w:p>
    <w:p w14:paraId="087835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联系方式：</w:t>
      </w:r>
      <w:bookmarkStart w:id="37" w:name="_Toc28359086"/>
      <w:bookmarkStart w:id="38" w:name="_Toc28359009"/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18427231002</w:t>
      </w:r>
    </w:p>
    <w:p w14:paraId="3671CD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bookmarkStart w:id="39" w:name="_Toc31019_WPSOffice_Level3"/>
      <w:bookmarkStart w:id="40" w:name="_Toc19525"/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2.采购代理机构信息</w:t>
      </w:r>
      <w:bookmarkEnd w:id="37"/>
      <w:bookmarkEnd w:id="38"/>
      <w:bookmarkEnd w:id="39"/>
      <w:bookmarkEnd w:id="40"/>
    </w:p>
    <w:p w14:paraId="6CBDAD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名称：公诚管理咨询有限公司</w:t>
      </w:r>
    </w:p>
    <w:p w14:paraId="0216CC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地址：武汉市武昌区徐东二路2号东创创意园（中国农业科学院油料所内）2栋1楼</w:t>
      </w:r>
    </w:p>
    <w:p w14:paraId="4AC197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魏文斌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、田时启、徐茂盛</w:t>
      </w:r>
    </w:p>
    <w:p w14:paraId="5E2FE2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80" w:firstLineChars="200"/>
        <w:jc w:val="both"/>
        <w:textAlignment w:val="auto"/>
        <w:outlineLvl w:val="9"/>
        <w:rPr>
          <w:color w:val="auto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联系方式：027-87500052-8002/18507145007/</w:t>
      </w:r>
      <w:r>
        <w:rPr>
          <w:rFonts w:hint="eastAsia"/>
          <w:sz w:val="24"/>
          <w:szCs w:val="24"/>
          <w:highlight w:val="none"/>
        </w:rPr>
        <w:t>weiwb@gcbidding.com</w:t>
      </w:r>
      <w:bookmarkEnd w:id="0"/>
      <w:bookmarkEnd w:id="1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EFC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D1CFA"/>
    <w:multiLevelType w:val="singleLevel"/>
    <w:tmpl w:val="2C6D1CFA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</w:pPr>
      <w:rPr>
        <w:rFonts w:hint="eastAsia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zYzNhNmM5ODM1NTRiYjQyMWZhYTYxZGVhNzdhMjQifQ=="/>
  </w:docVars>
  <w:rsids>
    <w:rsidRoot w:val="719A2C16"/>
    <w:rsid w:val="058B21B3"/>
    <w:rsid w:val="084009AE"/>
    <w:rsid w:val="09945D3F"/>
    <w:rsid w:val="0A9C2206"/>
    <w:rsid w:val="0C047A79"/>
    <w:rsid w:val="0C9C5D08"/>
    <w:rsid w:val="0CE56273"/>
    <w:rsid w:val="0D380DF4"/>
    <w:rsid w:val="0D70006B"/>
    <w:rsid w:val="0EC0587C"/>
    <w:rsid w:val="0F9C1270"/>
    <w:rsid w:val="0FA51B98"/>
    <w:rsid w:val="132D5DAF"/>
    <w:rsid w:val="135845E7"/>
    <w:rsid w:val="143852DD"/>
    <w:rsid w:val="14BF204A"/>
    <w:rsid w:val="15DA7B5E"/>
    <w:rsid w:val="180F3786"/>
    <w:rsid w:val="19243529"/>
    <w:rsid w:val="1BF11F79"/>
    <w:rsid w:val="1DEE7137"/>
    <w:rsid w:val="1E764B43"/>
    <w:rsid w:val="206255ED"/>
    <w:rsid w:val="22A60709"/>
    <w:rsid w:val="24FC5E27"/>
    <w:rsid w:val="28A84AFF"/>
    <w:rsid w:val="2BEA1015"/>
    <w:rsid w:val="2C06720E"/>
    <w:rsid w:val="30646631"/>
    <w:rsid w:val="33656EB4"/>
    <w:rsid w:val="34082F83"/>
    <w:rsid w:val="34B90AE8"/>
    <w:rsid w:val="352F05E2"/>
    <w:rsid w:val="368B44A7"/>
    <w:rsid w:val="3A364820"/>
    <w:rsid w:val="3B241C29"/>
    <w:rsid w:val="3D014985"/>
    <w:rsid w:val="3E922535"/>
    <w:rsid w:val="41EF7295"/>
    <w:rsid w:val="42C34D0B"/>
    <w:rsid w:val="4341653B"/>
    <w:rsid w:val="45A222D1"/>
    <w:rsid w:val="45AF7469"/>
    <w:rsid w:val="45D76DF7"/>
    <w:rsid w:val="46CD6144"/>
    <w:rsid w:val="48902741"/>
    <w:rsid w:val="4A046F58"/>
    <w:rsid w:val="4A5D36C4"/>
    <w:rsid w:val="4A8830FF"/>
    <w:rsid w:val="4B9B3A65"/>
    <w:rsid w:val="4DF56549"/>
    <w:rsid w:val="4F4E4EC5"/>
    <w:rsid w:val="519A3D50"/>
    <w:rsid w:val="545F0C3C"/>
    <w:rsid w:val="54645BA1"/>
    <w:rsid w:val="54FA2D00"/>
    <w:rsid w:val="56055D0F"/>
    <w:rsid w:val="5D1408C7"/>
    <w:rsid w:val="5E455DA7"/>
    <w:rsid w:val="61D045A0"/>
    <w:rsid w:val="640B4755"/>
    <w:rsid w:val="65285A6C"/>
    <w:rsid w:val="67D3010F"/>
    <w:rsid w:val="68990BC5"/>
    <w:rsid w:val="69C26056"/>
    <w:rsid w:val="69EA5598"/>
    <w:rsid w:val="6BF27EC6"/>
    <w:rsid w:val="6C2A7359"/>
    <w:rsid w:val="6D276162"/>
    <w:rsid w:val="6D2E1061"/>
    <w:rsid w:val="6DFC7772"/>
    <w:rsid w:val="6E694933"/>
    <w:rsid w:val="6EBE501D"/>
    <w:rsid w:val="6F887AA1"/>
    <w:rsid w:val="70CF0605"/>
    <w:rsid w:val="719A2C16"/>
    <w:rsid w:val="751A5826"/>
    <w:rsid w:val="758337A7"/>
    <w:rsid w:val="773A2315"/>
    <w:rsid w:val="78E22FBC"/>
    <w:rsid w:val="7B420A92"/>
    <w:rsid w:val="7CA3207D"/>
    <w:rsid w:val="7CE42AB5"/>
    <w:rsid w:val="7D0723DD"/>
    <w:rsid w:val="7D234D9A"/>
    <w:rsid w:val="7D88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200" w:after="200" w:line="480" w:lineRule="auto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numPr>
        <w:ilvl w:val="0"/>
        <w:numId w:val="1"/>
      </w:numPr>
      <w:spacing w:before="200" w:after="200"/>
      <w:jc w:val="center"/>
      <w:outlineLvl w:val="1"/>
    </w:pPr>
    <w:rPr>
      <w:rFonts w:ascii="Cambria" w:hAnsi="Cambria" w:cs="Cambria"/>
      <w:b/>
      <w:bCs/>
      <w:sz w:val="32"/>
      <w:szCs w:val="32"/>
      <w:highlight w:val="none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00" w:beforeLines="0" w:after="200" w:afterLines="0" w:line="360" w:lineRule="auto"/>
      <w:jc w:val="center"/>
      <w:outlineLvl w:val="2"/>
    </w:pPr>
    <w:rPr>
      <w:rFonts w:ascii="宋体" w:hAnsi="宋体" w:eastAsia="宋体" w:cs="宋体"/>
      <w:b/>
      <w:sz w:val="30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next w:val="1"/>
    <w:qFormat/>
    <w:uiPriority w:val="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  <w:szCs w:val="24"/>
    </w:rPr>
  </w:style>
  <w:style w:type="character" w:customStyle="1" w:styleId="8">
    <w:name w:val="标题 3 Char"/>
    <w:link w:val="4"/>
    <w:qFormat/>
    <w:uiPriority w:val="9"/>
    <w:rPr>
      <w:rFonts w:ascii="宋体" w:hAnsi="宋体" w:eastAsia="宋体" w:cs="宋体"/>
      <w:b/>
      <w:sz w:val="30"/>
      <w:szCs w:val="20"/>
    </w:rPr>
  </w:style>
  <w:style w:type="character" w:customStyle="1" w:styleId="9">
    <w:name w:val="标题 2 Char"/>
    <w:link w:val="3"/>
    <w:qFormat/>
    <w:uiPriority w:val="0"/>
    <w:rPr>
      <w:rFonts w:ascii="Arial" w:hAnsi="Arial" w:eastAsia="宋体" w:cs="宋体"/>
      <w:b/>
      <w:snapToGrid w:val="0"/>
      <w:color w:val="000000"/>
      <w:kern w:val="0"/>
      <w:sz w:val="32"/>
      <w:szCs w:val="24"/>
      <w:lang w:val="en-US" w:eastAsia="zh-CN" w:bidi="ar"/>
    </w:rPr>
  </w:style>
  <w:style w:type="character" w:customStyle="1" w:styleId="10">
    <w:name w:val="标题 1 Char"/>
    <w:link w:val="2"/>
    <w:qFormat/>
    <w:locked/>
    <w:uiPriority w:val="99"/>
    <w:rPr>
      <w:rFonts w:ascii="Times New Roman" w:hAnsi="Times New Roman" w:eastAsia="宋体" w:cs="Times New Roman"/>
      <w:b/>
      <w:kern w:val="44"/>
      <w:sz w:val="4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1603</Words>
  <Characters>1936</Characters>
  <Lines>0</Lines>
  <Paragraphs>0</Paragraphs>
  <TotalTime>21</TotalTime>
  <ScaleCrop>false</ScaleCrop>
  <LinksUpToDate>false</LinksUpToDate>
  <CharactersWithSpaces>1961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2024-08-13T02:06:00Z</dcterms:created>
  <dc:creator>w</dc:creator>
  <cp:lastModifiedBy>w</cp:lastModifiedBy>
  <dcterms:modified xsi:type="dcterms:W3CDTF">2024-08-29T05:51:21Z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B1B34BB243F341858975C102CBBB61A2_13</vt:lpwstr>
  </property>
</Properties>
</file>