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询价采购文件</w:t>
      </w:r>
    </w:p>
    <w:p>
      <w:pPr>
        <w:jc w:val="center"/>
        <w:rPr>
          <w:b/>
          <w:color w:val="FF0000"/>
          <w:sz w:val="44"/>
          <w:szCs w:val="44"/>
        </w:rPr>
      </w:pPr>
    </w:p>
    <w:p>
      <w:pPr>
        <w:jc w:val="center"/>
        <w:rPr>
          <w:b/>
          <w:color w:val="FF0000"/>
          <w:sz w:val="44"/>
          <w:szCs w:val="44"/>
        </w:rPr>
      </w:pPr>
    </w:p>
    <w:p>
      <w:pPr>
        <w:jc w:val="center"/>
        <w:rPr>
          <w:b/>
          <w:color w:val="FF0000"/>
          <w:sz w:val="44"/>
          <w:szCs w:val="44"/>
        </w:rPr>
      </w:pPr>
    </w:p>
    <w:p>
      <w:pPr>
        <w:widowControl/>
        <w:tabs>
          <w:tab w:val="left" w:pos="3630"/>
        </w:tabs>
        <w:spacing w:line="360" w:lineRule="auto"/>
        <w:jc w:val="center"/>
        <w:rPr>
          <w:rFonts w:hint="default" w:ascii="仿宋_GB2312" w:eastAsia="仿宋_GB2312"/>
          <w:kern w:val="0"/>
          <w:sz w:val="32"/>
          <w:szCs w:val="32"/>
          <w:u w:val="single"/>
          <w:lang w:val="en-US"/>
        </w:rPr>
      </w:pPr>
      <w:r>
        <w:rPr>
          <w:rFonts w:hint="eastAsia" w:ascii="仿宋_GB2312" w:eastAsia="仿宋_GB2312"/>
          <w:kern w:val="0"/>
          <w:sz w:val="32"/>
          <w:szCs w:val="32"/>
        </w:rPr>
        <w:t>项目名称：</w:t>
      </w:r>
      <w:r>
        <w:rPr>
          <w:rFonts w:hint="eastAsia" w:ascii="仿宋_GB2312" w:eastAsia="仿宋_GB2312"/>
          <w:kern w:val="0"/>
          <w:sz w:val="32"/>
          <w:szCs w:val="32"/>
          <w:u w:val="single"/>
          <w:lang w:val="en-US" w:eastAsia="zh-CN"/>
        </w:rPr>
        <w:t>维修北110kV变电站GIS室漏水项目</w:t>
      </w:r>
    </w:p>
    <w:p>
      <w:pPr>
        <w:jc w:val="center"/>
        <w:rPr>
          <w:rFonts w:ascii="仿宋_GB2312" w:eastAsia="仿宋_GB2312"/>
          <w:sz w:val="32"/>
          <w:szCs w:val="32"/>
        </w:rPr>
      </w:pPr>
    </w:p>
    <w:p>
      <w:pPr>
        <w:jc w:val="center"/>
        <w:rPr>
          <w:rFonts w:ascii="仿宋_GB2312" w:eastAsia="仿宋_GB2312"/>
          <w:sz w:val="32"/>
          <w:szCs w:val="32"/>
        </w:rPr>
      </w:pPr>
    </w:p>
    <w:p>
      <w:pPr>
        <w:jc w:val="center"/>
        <w:rPr>
          <w:b/>
          <w:sz w:val="32"/>
          <w:szCs w:val="32"/>
        </w:rPr>
      </w:pPr>
    </w:p>
    <w:p>
      <w:pPr>
        <w:jc w:val="center"/>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jc w:val="center"/>
        <w:rPr>
          <w:b/>
          <w:sz w:val="32"/>
          <w:szCs w:val="32"/>
        </w:rPr>
      </w:pPr>
    </w:p>
    <w:p>
      <w:pPr>
        <w:widowControl/>
        <w:tabs>
          <w:tab w:val="left" w:pos="3630"/>
        </w:tabs>
        <w:spacing w:line="360" w:lineRule="auto"/>
        <w:jc w:val="center"/>
        <w:rPr>
          <w:rFonts w:hint="eastAsia" w:ascii="仿宋_GB2312" w:eastAsia="仿宋_GB2312"/>
          <w:kern w:val="0"/>
          <w:sz w:val="32"/>
          <w:szCs w:val="32"/>
        </w:rPr>
      </w:pPr>
      <w:r>
        <w:rPr>
          <w:rFonts w:hint="eastAsia" w:ascii="仿宋_GB2312" w:eastAsia="仿宋_GB2312"/>
          <w:kern w:val="0"/>
          <w:sz w:val="32"/>
          <w:szCs w:val="32"/>
          <w:lang w:val="en-US" w:eastAsia="zh-CN"/>
        </w:rPr>
        <w:t>采购人</w:t>
      </w:r>
      <w:r>
        <w:rPr>
          <w:rFonts w:hint="eastAsia" w:ascii="仿宋_GB2312" w:eastAsia="仿宋_GB2312"/>
          <w:kern w:val="0"/>
          <w:sz w:val="32"/>
          <w:szCs w:val="32"/>
        </w:rPr>
        <w:t>：武汉天河机场有限责任公司</w:t>
      </w:r>
    </w:p>
    <w:p>
      <w:pPr>
        <w:jc w:val="center"/>
        <w:rPr>
          <w:b/>
          <w:sz w:val="32"/>
          <w:szCs w:val="32"/>
        </w:rPr>
      </w:pPr>
    </w:p>
    <w:p>
      <w:pPr>
        <w:ind w:left="798" w:leftChars="304" w:hanging="160" w:hangingChars="50"/>
        <w:jc w:val="center"/>
        <w:rPr>
          <w:rFonts w:ascii="仿宋_GB2312" w:eastAsia="仿宋_GB2312"/>
          <w:sz w:val="32"/>
          <w:szCs w:val="32"/>
        </w:rPr>
      </w:pPr>
    </w:p>
    <w:p>
      <w:pPr>
        <w:widowControl/>
        <w:tabs>
          <w:tab w:val="left" w:pos="3630"/>
        </w:tabs>
        <w:spacing w:line="360" w:lineRule="auto"/>
        <w:jc w:val="center"/>
        <w:rPr>
          <w:rFonts w:hint="eastAsia"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w:t>
      </w:r>
      <w:r>
        <w:rPr>
          <w:rFonts w:hint="eastAsia" w:ascii="仿宋_GB2312" w:eastAsia="仿宋_GB2312"/>
          <w:kern w:val="0"/>
          <w:sz w:val="32"/>
          <w:szCs w:val="32"/>
          <w:lang w:val="en-US" w:eastAsia="zh-CN"/>
        </w:rPr>
        <w:t>4</w:t>
      </w:r>
      <w:r>
        <w:rPr>
          <w:rFonts w:hint="eastAsia" w:ascii="仿宋_GB2312" w:eastAsia="仿宋_GB2312"/>
          <w:kern w:val="0"/>
          <w:sz w:val="32"/>
          <w:szCs w:val="32"/>
        </w:rPr>
        <w:t>月</w:t>
      </w:r>
    </w:p>
    <w:p>
      <w:pPr>
        <w:jc w:val="cente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kern w:val="0"/>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widowControl/>
        <w:spacing w:line="360" w:lineRule="auto"/>
        <w:jc w:val="center"/>
        <w:rPr>
          <w:rFonts w:hint="eastAsia" w:ascii="仿宋_GB2312" w:eastAsia="仿宋_GB2312"/>
          <w:b/>
          <w:bCs/>
          <w:kern w:val="0"/>
          <w:sz w:val="32"/>
          <w:szCs w:val="32"/>
        </w:rPr>
      </w:pPr>
      <w:r>
        <w:rPr>
          <w:rFonts w:hint="eastAsia" w:ascii="仿宋_GB2312" w:eastAsia="仿宋_GB2312"/>
          <w:b/>
          <w:bCs/>
          <w:kern w:val="0"/>
          <w:sz w:val="32"/>
          <w:szCs w:val="32"/>
        </w:rPr>
        <w:t>采购文件目录</w:t>
      </w:r>
    </w:p>
    <w:p>
      <w:pPr>
        <w:widowControl/>
        <w:spacing w:line="360" w:lineRule="auto"/>
        <w:jc w:val="center"/>
        <w:rPr>
          <w:rFonts w:hint="eastAsia" w:ascii="仿宋_GB2312" w:eastAsia="仿宋_GB2312"/>
          <w:b/>
          <w:bCs/>
          <w:kern w:val="0"/>
          <w:sz w:val="32"/>
          <w:szCs w:val="32"/>
        </w:rPr>
      </w:pPr>
    </w:p>
    <w:p>
      <w:pPr>
        <w:widowControl/>
        <w:spacing w:line="360" w:lineRule="auto"/>
        <w:ind w:firstLine="630" w:firstLineChars="196"/>
        <w:rPr>
          <w:rFonts w:hint="eastAsia" w:ascii="仿宋_GB2312" w:eastAsia="仿宋_GB2312"/>
          <w:b/>
          <w:bCs/>
          <w:kern w:val="0"/>
          <w:sz w:val="32"/>
          <w:szCs w:val="32"/>
        </w:rPr>
      </w:pPr>
      <w:r>
        <w:rPr>
          <w:rFonts w:hint="eastAsia" w:ascii="仿宋_GB2312" w:eastAsia="仿宋_GB2312"/>
          <w:b/>
          <w:bCs/>
          <w:kern w:val="0"/>
          <w:sz w:val="32"/>
          <w:szCs w:val="32"/>
        </w:rPr>
        <w:t>第一章  报价邀请函</w:t>
      </w:r>
    </w:p>
    <w:p>
      <w:pPr>
        <w:widowControl/>
        <w:spacing w:line="360" w:lineRule="auto"/>
        <w:ind w:firstLine="630" w:firstLineChars="196"/>
        <w:rPr>
          <w:rFonts w:hint="eastAsia" w:ascii="仿宋_GB2312" w:eastAsia="仿宋_GB2312"/>
          <w:b/>
          <w:bCs/>
          <w:kern w:val="0"/>
          <w:sz w:val="32"/>
          <w:szCs w:val="32"/>
        </w:rPr>
      </w:pPr>
      <w:r>
        <w:rPr>
          <w:rFonts w:hint="eastAsia" w:ascii="仿宋_GB2312" w:eastAsia="仿宋_GB2312"/>
          <w:b/>
          <w:bCs/>
          <w:kern w:val="0"/>
          <w:sz w:val="32"/>
          <w:szCs w:val="32"/>
        </w:rPr>
        <w:t>第二章  服务商须知、采购项目的商务要求</w:t>
      </w:r>
    </w:p>
    <w:p>
      <w:pPr>
        <w:widowControl/>
        <w:spacing w:line="360" w:lineRule="auto"/>
        <w:ind w:firstLine="630" w:firstLineChars="196"/>
        <w:rPr>
          <w:rFonts w:hint="eastAsia" w:ascii="仿宋_GB2312" w:eastAsia="仿宋_GB2312"/>
          <w:b/>
          <w:bCs/>
          <w:kern w:val="0"/>
          <w:sz w:val="32"/>
          <w:szCs w:val="32"/>
        </w:rPr>
      </w:pPr>
      <w:r>
        <w:rPr>
          <w:rFonts w:hint="eastAsia" w:ascii="仿宋_GB2312" w:eastAsia="仿宋_GB2312"/>
          <w:b/>
          <w:bCs/>
          <w:kern w:val="0"/>
          <w:sz w:val="32"/>
          <w:szCs w:val="32"/>
        </w:rPr>
        <w:t>第三章  采购项目的技术要求</w:t>
      </w:r>
    </w:p>
    <w:p>
      <w:pPr>
        <w:ind w:firstLine="630" w:firstLineChars="196"/>
        <w:rPr>
          <w:rFonts w:hint="eastAsia" w:ascii="仿宋_GB2312" w:eastAsia="仿宋_GB2312"/>
          <w:b/>
          <w:bCs/>
          <w:kern w:val="0"/>
          <w:sz w:val="32"/>
          <w:szCs w:val="32"/>
        </w:rPr>
      </w:pPr>
      <w:r>
        <w:rPr>
          <w:rFonts w:hint="eastAsia" w:ascii="仿宋_GB2312" w:eastAsia="仿宋_GB2312"/>
          <w:b/>
          <w:bCs/>
          <w:kern w:val="0"/>
          <w:sz w:val="32"/>
          <w:szCs w:val="32"/>
        </w:rPr>
        <w:t>第四章  合同格式</w:t>
      </w:r>
    </w:p>
    <w:p>
      <w:pPr>
        <w:ind w:firstLine="630" w:firstLineChars="196"/>
        <w:rPr>
          <w:rFonts w:hint="eastAsia" w:ascii="仿宋_GB2312" w:eastAsia="仿宋_GB2312"/>
          <w:b/>
          <w:bCs/>
          <w:kern w:val="0"/>
          <w:sz w:val="32"/>
          <w:szCs w:val="32"/>
        </w:rPr>
      </w:pPr>
      <w:r>
        <w:rPr>
          <w:rFonts w:hint="eastAsia" w:ascii="仿宋_GB2312" w:eastAsia="仿宋_GB2312"/>
          <w:b/>
          <w:bCs/>
          <w:kern w:val="0"/>
          <w:sz w:val="32"/>
          <w:szCs w:val="32"/>
        </w:rPr>
        <w:t>第五章  报价文件格式</w:t>
      </w:r>
    </w:p>
    <w:p>
      <w:pPr>
        <w:rPr>
          <w:rFonts w:hint="eastAsia" w:ascii="仿宋_GB2312" w:eastAsia="仿宋_GB2312"/>
          <w:b/>
          <w:bCs/>
          <w:kern w:val="0"/>
          <w:sz w:val="32"/>
          <w:szCs w:val="32"/>
        </w:rPr>
      </w:pPr>
      <w:r>
        <w:rPr>
          <w:rFonts w:hint="eastAsia" w:ascii="仿宋_GB2312" w:eastAsia="仿宋_GB2312"/>
          <w:b/>
          <w:bCs/>
          <w:kern w:val="0"/>
          <w:sz w:val="32"/>
          <w:szCs w:val="32"/>
        </w:rPr>
        <w:br w:type="page"/>
      </w:r>
    </w:p>
    <w:p>
      <w:pPr>
        <w:jc w:val="center"/>
        <w:rPr>
          <w:rFonts w:ascii="仿宋_GB2312" w:eastAsia="仿宋_GB2312"/>
          <w:b/>
          <w:bCs/>
          <w:kern w:val="0"/>
          <w:sz w:val="32"/>
          <w:szCs w:val="32"/>
        </w:rPr>
      </w:pPr>
      <w:r>
        <w:rPr>
          <w:rFonts w:hint="eastAsia" w:ascii="仿宋_GB2312" w:eastAsia="仿宋_GB2312"/>
          <w:b/>
          <w:bCs/>
          <w:kern w:val="0"/>
          <w:sz w:val="32"/>
          <w:szCs w:val="32"/>
        </w:rPr>
        <w:t>第一章  报价邀请书</w:t>
      </w:r>
    </w:p>
    <w:p>
      <w:pPr>
        <w:widowControl/>
        <w:spacing w:line="360" w:lineRule="auto"/>
        <w:jc w:val="left"/>
        <w:rPr>
          <w:rFonts w:ascii="仿宋_GB2312" w:eastAsia="仿宋_GB2312"/>
          <w:kern w:val="0"/>
          <w:szCs w:val="28"/>
        </w:rPr>
      </w:pPr>
    </w:p>
    <w:p>
      <w:pPr>
        <w:widowControl/>
        <w:spacing w:line="360" w:lineRule="auto"/>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武汉天河机场有限责任公司</w:t>
      </w:r>
      <w:r>
        <w:rPr>
          <w:rFonts w:hint="eastAsia" w:ascii="仿宋" w:hAnsi="仿宋" w:eastAsia="仿宋" w:cs="仿宋"/>
          <w:kern w:val="0"/>
          <w:sz w:val="30"/>
          <w:szCs w:val="30"/>
          <w:u w:val="single"/>
          <w:lang w:val="en-US" w:eastAsia="zh-CN"/>
        </w:rPr>
        <w:t>维修北110kV变电站GIS室漏水项目</w:t>
      </w:r>
      <w:r>
        <w:rPr>
          <w:rFonts w:hint="eastAsia" w:ascii="仿宋" w:hAnsi="仿宋" w:eastAsia="仿宋" w:cs="仿宋"/>
          <w:bCs/>
          <w:kern w:val="0"/>
          <w:sz w:val="30"/>
          <w:szCs w:val="30"/>
        </w:rPr>
        <w:t>决定采用询价采购方式</w:t>
      </w:r>
      <w:r>
        <w:rPr>
          <w:rFonts w:hint="eastAsia" w:ascii="仿宋" w:hAnsi="仿宋" w:eastAsia="仿宋" w:cs="仿宋"/>
          <w:kern w:val="0"/>
          <w:sz w:val="30"/>
          <w:szCs w:val="30"/>
        </w:rPr>
        <w:t>，现邀请合格的供应商提交</w:t>
      </w:r>
      <w:r>
        <w:rPr>
          <w:rFonts w:hint="eastAsia" w:ascii="仿宋" w:hAnsi="仿宋" w:eastAsia="仿宋" w:cs="仿宋"/>
          <w:b/>
          <w:kern w:val="0"/>
          <w:sz w:val="30"/>
          <w:szCs w:val="30"/>
        </w:rPr>
        <w:t>密封</w:t>
      </w:r>
      <w:r>
        <w:rPr>
          <w:rFonts w:hint="eastAsia" w:ascii="仿宋" w:hAnsi="仿宋" w:eastAsia="仿宋" w:cs="仿宋"/>
          <w:kern w:val="0"/>
          <w:sz w:val="30"/>
          <w:szCs w:val="30"/>
        </w:rPr>
        <w:t>报价文件。</w:t>
      </w:r>
    </w:p>
    <w:p>
      <w:pPr>
        <w:widowControl/>
        <w:spacing w:line="360" w:lineRule="auto"/>
        <w:jc w:val="left"/>
        <w:rPr>
          <w:rFonts w:hint="eastAsia" w:ascii="仿宋" w:hAnsi="仿宋" w:eastAsia="仿宋" w:cs="仿宋"/>
          <w:b/>
          <w:kern w:val="0"/>
          <w:sz w:val="30"/>
          <w:szCs w:val="30"/>
        </w:rPr>
      </w:pPr>
      <w:r>
        <w:rPr>
          <w:rFonts w:hint="eastAsia" w:ascii="仿宋" w:hAnsi="仿宋" w:eastAsia="仿宋" w:cs="仿宋"/>
          <w:b/>
          <w:kern w:val="0"/>
          <w:sz w:val="30"/>
          <w:szCs w:val="30"/>
        </w:rPr>
        <w:t xml:space="preserve"> 一、项目概况</w:t>
      </w:r>
    </w:p>
    <w:p>
      <w:pPr>
        <w:widowControl/>
        <w:tabs>
          <w:tab w:val="left" w:pos="3630"/>
        </w:tabs>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1.项目名称：</w:t>
      </w:r>
      <w:r>
        <w:rPr>
          <w:rFonts w:hint="eastAsia" w:ascii="仿宋" w:hAnsi="仿宋" w:eastAsia="仿宋" w:cs="仿宋"/>
          <w:kern w:val="0"/>
          <w:sz w:val="30"/>
          <w:szCs w:val="30"/>
          <w:u w:val="single"/>
          <w:lang w:val="en-US" w:eastAsia="zh-CN"/>
        </w:rPr>
        <w:t>维修北110kV变电站GIS室漏水项目</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2.工程地点：武汉天河机场北110</w:t>
      </w:r>
      <w:r>
        <w:rPr>
          <w:rFonts w:hint="eastAsia" w:ascii="仿宋" w:hAnsi="仿宋" w:eastAsia="仿宋" w:cs="仿宋"/>
          <w:sz w:val="30"/>
          <w:szCs w:val="30"/>
          <w:lang w:val="en-US" w:eastAsia="zh-CN"/>
        </w:rPr>
        <w:t>k</w:t>
      </w:r>
      <w:r>
        <w:rPr>
          <w:rFonts w:hint="eastAsia" w:ascii="仿宋" w:hAnsi="仿宋" w:eastAsia="仿宋" w:cs="仿宋"/>
          <w:sz w:val="30"/>
          <w:szCs w:val="30"/>
        </w:rPr>
        <w:t>V电站</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3.工程内容：</w:t>
      </w:r>
      <w:bookmarkStart w:id="0" w:name="_Hlk82510601"/>
      <w:r>
        <w:rPr>
          <w:rFonts w:hint="eastAsia" w:ascii="仿宋" w:hAnsi="仿宋" w:eastAsia="仿宋" w:cs="仿宋"/>
          <w:i w:val="0"/>
          <w:iCs w:val="0"/>
          <w:color w:val="000000"/>
          <w:kern w:val="0"/>
          <w:sz w:val="30"/>
          <w:szCs w:val="30"/>
          <w:u w:val="none"/>
          <w:lang w:val="en-US" w:eastAsia="zh-CN" w:bidi="ar"/>
        </w:rPr>
        <w:t>拆除</w:t>
      </w:r>
      <w:r>
        <w:rPr>
          <w:rFonts w:hint="eastAsia" w:ascii="仿宋" w:hAnsi="仿宋" w:eastAsia="仿宋" w:cs="仿宋"/>
          <w:kern w:val="0"/>
          <w:sz w:val="30"/>
          <w:szCs w:val="30"/>
          <w:lang w:val="en-US" w:eastAsia="zh-CN"/>
        </w:rPr>
        <w:t>防水层</w:t>
      </w:r>
      <w:r>
        <w:rPr>
          <w:rFonts w:hint="eastAsia" w:ascii="仿宋" w:hAnsi="仿宋" w:eastAsia="仿宋" w:cs="仿宋"/>
          <w:i w:val="0"/>
          <w:iCs w:val="0"/>
          <w:color w:val="000000"/>
          <w:kern w:val="0"/>
          <w:sz w:val="30"/>
          <w:szCs w:val="30"/>
          <w:u w:val="none"/>
          <w:lang w:val="en-US" w:eastAsia="zh-CN" w:bidi="ar"/>
        </w:rPr>
        <w:t>370</w:t>
      </w:r>
      <w:r>
        <w:rPr>
          <w:rFonts w:hint="eastAsia" w:ascii="仿宋" w:hAnsi="仿宋" w:eastAsia="仿宋" w:cs="仿宋"/>
          <w:kern w:val="0"/>
          <w:sz w:val="30"/>
          <w:szCs w:val="30"/>
          <w:lang w:val="en-US" w:eastAsia="zh-CN"/>
        </w:rPr>
        <w:t>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vertAlign w:val="baseline"/>
          <w:lang w:val="en-US" w:eastAsia="zh-CN"/>
        </w:rPr>
        <w:t>，</w:t>
      </w:r>
      <w:r>
        <w:rPr>
          <w:rFonts w:hint="eastAsia" w:ascii="仿宋" w:hAnsi="仿宋" w:eastAsia="仿宋" w:cs="仿宋"/>
          <w:kern w:val="0"/>
          <w:sz w:val="30"/>
          <w:szCs w:val="30"/>
          <w:lang w:val="en-US" w:eastAsia="zh-CN"/>
        </w:rPr>
        <w:t>重新铺设GIS室屋顶防水卷材370m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lang w:val="en-US" w:eastAsia="zh-CN"/>
        </w:rPr>
        <w:t>，处理室外墙面防水50m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vertAlign w:val="baseline"/>
          <w:lang w:val="en-US" w:eastAsia="zh-CN"/>
        </w:rPr>
        <w:t>,修复内墙墙面60m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vertAlign w:val="baseline"/>
          <w:lang w:val="en-US" w:eastAsia="zh-CN"/>
        </w:rPr>
        <w:t>,以及相应的垃圾清运</w:t>
      </w:r>
      <w:r>
        <w:rPr>
          <w:rFonts w:hint="eastAsia" w:ascii="仿宋" w:hAnsi="仿宋" w:eastAsia="仿宋" w:cs="仿宋"/>
          <w:kern w:val="0"/>
          <w:sz w:val="30"/>
          <w:szCs w:val="30"/>
          <w:lang w:val="en-US" w:eastAsia="zh-CN"/>
        </w:rPr>
        <w:t>。</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（详见第三章 采购项目的技术要求）</w:t>
      </w:r>
      <w:bookmarkEnd w:id="0"/>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4.预算金额：</w:t>
      </w:r>
      <w:r>
        <w:rPr>
          <w:rFonts w:hint="eastAsia" w:ascii="仿宋" w:hAnsi="仿宋" w:eastAsia="仿宋" w:cs="仿宋"/>
          <w:sz w:val="30"/>
          <w:szCs w:val="30"/>
          <w:lang w:val="en-US" w:eastAsia="zh-CN"/>
        </w:rPr>
        <w:t>49</w:t>
      </w:r>
      <w:r>
        <w:rPr>
          <w:rFonts w:hint="eastAsia" w:ascii="仿宋" w:hAnsi="仿宋" w:eastAsia="仿宋" w:cs="仿宋"/>
          <w:sz w:val="30"/>
          <w:szCs w:val="30"/>
          <w:lang w:eastAsia="zh-CN"/>
        </w:rPr>
        <w:t>235</w:t>
      </w:r>
      <w:r>
        <w:rPr>
          <w:rFonts w:hint="eastAsia" w:ascii="仿宋" w:hAnsi="仿宋" w:eastAsia="仿宋" w:cs="仿宋"/>
          <w:sz w:val="30"/>
          <w:szCs w:val="30"/>
        </w:rPr>
        <w:t>元，投标报价超出预算金额作无效投标处理</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5.工期要求：</w:t>
      </w:r>
      <w:r>
        <w:rPr>
          <w:rFonts w:hint="eastAsia" w:ascii="仿宋" w:hAnsi="仿宋" w:eastAsia="仿宋" w:cs="仿宋"/>
          <w:sz w:val="30"/>
          <w:szCs w:val="30"/>
          <w:lang w:val="en-US" w:eastAsia="zh-CN"/>
        </w:rPr>
        <w:t>20</w:t>
      </w:r>
      <w:r>
        <w:rPr>
          <w:rFonts w:hint="eastAsia" w:ascii="仿宋" w:hAnsi="仿宋" w:eastAsia="仿宋" w:cs="仿宋"/>
          <w:sz w:val="30"/>
          <w:szCs w:val="30"/>
        </w:rPr>
        <w:t>天，具体进场施工时间根据招标人要求进行</w:t>
      </w:r>
    </w:p>
    <w:p>
      <w:pPr>
        <w:widowControl/>
        <w:spacing w:line="360" w:lineRule="auto"/>
        <w:ind w:left="0" w:leftChars="0" w:firstLine="220" w:firstLineChars="73"/>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二、报价人资格要求</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600" w:firstLineChars="200"/>
        <w:jc w:val="lef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1.报价人是中华人民共和国具有独立法人资格的企业，并合法续存，提供营业执照；</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600" w:firstLineChars="200"/>
        <w:jc w:val="lef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2.服务商须具有建筑工程施工总承包三级（含）以上资质，具有安全生产许可证资质证书；</w:t>
      </w:r>
    </w:p>
    <w:p>
      <w:pPr>
        <w:pStyle w:val="23"/>
        <w:keepNext w:val="0"/>
        <w:keepLines w:val="0"/>
        <w:pageBreakBefore w:val="0"/>
        <w:widowControl w:val="0"/>
        <w:kinsoku/>
        <w:wordWrap/>
        <w:overflowPunct/>
        <w:topLinePunct w:val="0"/>
        <w:autoSpaceDE/>
        <w:autoSpaceDN/>
        <w:bidi w:val="0"/>
        <w:adjustRightInd w:val="0"/>
        <w:snapToGrid w:val="0"/>
        <w:spacing w:before="0" w:after="0"/>
        <w:ind w:left="0" w:lef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3.服务商参加采购活动前三年内（不足三年按公司成立时起）未被列入“信用中国”网站(www.creditchina.gov.cn)失信被执行人、重大税收违法案件当事人、政府采购严重违法失信行为记录名单，以发布公告之后查询结果为准</w:t>
      </w:r>
      <w:r>
        <w:rPr>
          <w:rFonts w:hint="eastAsia" w:ascii="仿宋" w:hAnsi="仿宋" w:eastAsia="仿宋" w:cs="仿宋"/>
          <w:sz w:val="30"/>
          <w:szCs w:val="30"/>
          <w:lang w:val="en-US" w:eastAsia="zh-CN"/>
        </w:rPr>
        <w:t>；</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600" w:firstLineChars="200"/>
        <w:jc w:val="lef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pStyle w:val="2"/>
        <w:rPr>
          <w:rFonts w:hint="eastAsia" w:ascii="仿宋" w:hAnsi="仿宋" w:eastAsia="仿宋" w:cs="仿宋"/>
          <w:sz w:val="30"/>
          <w:szCs w:val="30"/>
        </w:rPr>
      </w:pPr>
    </w:p>
    <w:p>
      <w:pPr>
        <w:widowControl/>
        <w:spacing w:line="360" w:lineRule="auto"/>
        <w:jc w:val="left"/>
        <w:rPr>
          <w:rFonts w:hint="eastAsia" w:ascii="仿宋" w:hAnsi="仿宋" w:eastAsia="仿宋" w:cs="仿宋"/>
          <w:b/>
          <w:kern w:val="0"/>
          <w:sz w:val="30"/>
          <w:szCs w:val="30"/>
        </w:rPr>
      </w:pPr>
      <w:r>
        <w:rPr>
          <w:rFonts w:hint="eastAsia" w:ascii="仿宋" w:hAnsi="仿宋" w:eastAsia="仿宋" w:cs="仿宋"/>
          <w:b/>
          <w:kern w:val="0"/>
          <w:sz w:val="30"/>
          <w:szCs w:val="30"/>
          <w:lang w:val="en-US" w:eastAsia="zh-CN"/>
        </w:rPr>
        <w:t>三、</w:t>
      </w:r>
      <w:r>
        <w:rPr>
          <w:rFonts w:hint="eastAsia" w:ascii="仿宋" w:hAnsi="仿宋" w:eastAsia="仿宋" w:cs="仿宋"/>
          <w:b/>
          <w:kern w:val="0"/>
          <w:sz w:val="30"/>
          <w:szCs w:val="30"/>
        </w:rPr>
        <w:t>询价文件获取方式</w:t>
      </w:r>
    </w:p>
    <w:p>
      <w:pPr>
        <w:widowControl/>
        <w:tabs>
          <w:tab w:val="left" w:pos="3630"/>
        </w:tabs>
        <w:spacing w:line="360" w:lineRule="auto"/>
        <w:ind w:firstLine="600" w:firstLineChars="200"/>
        <w:jc w:val="left"/>
        <w:rPr>
          <w:rFonts w:hint="eastAsia" w:ascii="仿宋" w:hAnsi="仿宋" w:eastAsia="仿宋" w:cs="仿宋"/>
          <w:sz w:val="30"/>
          <w:szCs w:val="30"/>
          <w:u w:val="single"/>
        </w:rPr>
      </w:pPr>
      <w:r>
        <w:rPr>
          <w:rFonts w:hint="eastAsia" w:ascii="仿宋" w:hAnsi="仿宋" w:eastAsia="仿宋" w:cs="仿宋"/>
          <w:kern w:val="0"/>
          <w:sz w:val="30"/>
          <w:szCs w:val="30"/>
          <w:u w:val="none"/>
          <w:lang w:val="en-US" w:eastAsia="zh-CN"/>
        </w:rPr>
        <w:t>1.</w:t>
      </w:r>
      <w:r>
        <w:rPr>
          <w:rFonts w:hint="eastAsia" w:ascii="仿宋" w:hAnsi="仿宋" w:eastAsia="仿宋" w:cs="仿宋"/>
          <w:kern w:val="0"/>
          <w:sz w:val="30"/>
          <w:szCs w:val="30"/>
          <w:u w:val="none"/>
        </w:rPr>
        <w:t>在</w:t>
      </w:r>
      <w:r>
        <w:rPr>
          <w:rFonts w:hint="eastAsia" w:ascii="仿宋" w:hAnsi="仿宋" w:eastAsia="仿宋" w:cs="仿宋"/>
          <w:kern w:val="0"/>
          <w:sz w:val="30"/>
          <w:szCs w:val="30"/>
          <w:u w:val="single"/>
        </w:rPr>
        <w:t>202</w:t>
      </w:r>
      <w:r>
        <w:rPr>
          <w:rFonts w:hint="eastAsia" w:ascii="仿宋" w:hAnsi="仿宋" w:eastAsia="仿宋" w:cs="仿宋"/>
          <w:kern w:val="0"/>
          <w:sz w:val="30"/>
          <w:szCs w:val="30"/>
          <w:u w:val="single"/>
          <w:lang w:val="en-US" w:eastAsia="zh-CN"/>
        </w:rPr>
        <w:t>3</w:t>
      </w:r>
      <w:r>
        <w:rPr>
          <w:rFonts w:hint="eastAsia" w:ascii="仿宋" w:hAnsi="仿宋" w:eastAsia="仿宋" w:cs="仿宋"/>
          <w:kern w:val="0"/>
          <w:sz w:val="30"/>
          <w:szCs w:val="30"/>
          <w:u w:val="single"/>
        </w:rPr>
        <w:t>年</w:t>
      </w:r>
      <w:r>
        <w:rPr>
          <w:rFonts w:hint="eastAsia" w:ascii="仿宋" w:hAnsi="仿宋" w:eastAsia="仿宋" w:cs="仿宋"/>
          <w:kern w:val="0"/>
          <w:sz w:val="30"/>
          <w:szCs w:val="30"/>
          <w:u w:val="single"/>
          <w:lang w:val="en-US" w:eastAsia="zh-CN"/>
        </w:rPr>
        <w:t>4</w:t>
      </w:r>
      <w:r>
        <w:rPr>
          <w:rFonts w:hint="eastAsia" w:ascii="仿宋" w:hAnsi="仿宋" w:eastAsia="仿宋" w:cs="仿宋"/>
          <w:kern w:val="0"/>
          <w:sz w:val="30"/>
          <w:szCs w:val="30"/>
          <w:u w:val="single"/>
        </w:rPr>
        <w:t>月</w:t>
      </w:r>
      <w:r>
        <w:rPr>
          <w:rFonts w:hint="default" w:ascii="仿宋" w:hAnsi="仿宋" w:eastAsia="仿宋" w:cs="仿宋"/>
          <w:kern w:val="0"/>
          <w:sz w:val="30"/>
          <w:szCs w:val="30"/>
          <w:u w:val="single"/>
        </w:rPr>
        <w:t>24</w:t>
      </w:r>
      <w:r>
        <w:rPr>
          <w:rFonts w:hint="eastAsia" w:ascii="仿宋" w:hAnsi="仿宋" w:eastAsia="仿宋" w:cs="仿宋"/>
          <w:kern w:val="0"/>
          <w:sz w:val="30"/>
          <w:szCs w:val="30"/>
          <w:u w:val="single"/>
        </w:rPr>
        <w:t>日</w:t>
      </w:r>
      <w:r>
        <w:rPr>
          <w:rFonts w:hint="eastAsia" w:ascii="仿宋" w:hAnsi="仿宋" w:eastAsia="仿宋" w:cs="仿宋"/>
          <w:kern w:val="0"/>
          <w:sz w:val="30"/>
          <w:szCs w:val="30"/>
          <w:u w:val="none"/>
        </w:rPr>
        <w:t>起至</w:t>
      </w:r>
      <w:r>
        <w:rPr>
          <w:rFonts w:hint="eastAsia" w:ascii="仿宋" w:hAnsi="仿宋" w:eastAsia="仿宋" w:cs="仿宋"/>
          <w:kern w:val="0"/>
          <w:sz w:val="30"/>
          <w:szCs w:val="30"/>
          <w:u w:val="single"/>
          <w:lang w:val="en-US" w:eastAsia="zh-CN"/>
        </w:rPr>
        <w:t>4</w:t>
      </w:r>
      <w:r>
        <w:rPr>
          <w:rFonts w:hint="eastAsia" w:ascii="仿宋" w:hAnsi="仿宋" w:eastAsia="仿宋" w:cs="仿宋"/>
          <w:kern w:val="0"/>
          <w:sz w:val="30"/>
          <w:szCs w:val="30"/>
          <w:u w:val="single"/>
        </w:rPr>
        <w:t>月</w:t>
      </w:r>
      <w:r>
        <w:rPr>
          <w:rFonts w:hint="default" w:ascii="仿宋" w:hAnsi="仿宋" w:eastAsia="仿宋" w:cs="仿宋"/>
          <w:kern w:val="0"/>
          <w:sz w:val="30"/>
          <w:szCs w:val="30"/>
          <w:u w:val="single"/>
        </w:rPr>
        <w:t>26</w:t>
      </w:r>
      <w:r>
        <w:rPr>
          <w:rFonts w:hint="eastAsia" w:ascii="仿宋" w:hAnsi="仿宋" w:eastAsia="仿宋" w:cs="仿宋"/>
          <w:kern w:val="0"/>
          <w:sz w:val="30"/>
          <w:szCs w:val="30"/>
          <w:u w:val="single"/>
        </w:rPr>
        <w:t>日17:00点前</w:t>
      </w:r>
      <w:r>
        <w:rPr>
          <w:rFonts w:hint="eastAsia" w:ascii="仿宋" w:hAnsi="仿宋" w:eastAsia="仿宋" w:cs="仿宋"/>
          <w:kern w:val="0"/>
          <w:sz w:val="30"/>
          <w:szCs w:val="30"/>
          <w:u w:val="none"/>
        </w:rPr>
        <w:t>，</w:t>
      </w:r>
      <w:r>
        <w:rPr>
          <w:rFonts w:hint="eastAsia" w:ascii="仿宋" w:hAnsi="仿宋" w:eastAsia="仿宋" w:cs="仿宋"/>
          <w:sz w:val="30"/>
          <w:szCs w:val="30"/>
          <w:u w:val="none"/>
        </w:rPr>
        <w:t>服务商在</w:t>
      </w:r>
      <w:r>
        <w:rPr>
          <w:rFonts w:hint="eastAsia" w:ascii="仿宋" w:hAnsi="仿宋" w:eastAsia="仿宋" w:cs="仿宋"/>
          <w:sz w:val="30"/>
          <w:szCs w:val="30"/>
          <w:u w:val="single"/>
        </w:rPr>
        <w:t>武汉天河机场</w:t>
      </w:r>
      <w:r>
        <w:rPr>
          <w:rFonts w:hint="eastAsia" w:ascii="仿宋" w:hAnsi="仿宋" w:eastAsia="仿宋" w:cs="仿宋"/>
          <w:sz w:val="30"/>
          <w:szCs w:val="30"/>
          <w:u w:val="single"/>
          <w:lang w:val="en-US" w:eastAsia="zh-CN"/>
        </w:rPr>
        <w:t>南110kV变电站</w:t>
      </w:r>
      <w:r>
        <w:rPr>
          <w:rFonts w:hint="eastAsia" w:ascii="仿宋" w:hAnsi="仿宋" w:eastAsia="仿宋" w:cs="仿宋"/>
          <w:sz w:val="30"/>
          <w:szCs w:val="30"/>
          <w:u w:val="none"/>
        </w:rPr>
        <w:t>报名，</w:t>
      </w:r>
      <w:r>
        <w:rPr>
          <w:rFonts w:hint="eastAsia" w:ascii="仿宋" w:hAnsi="仿宋" w:eastAsia="仿宋" w:cs="仿宋"/>
          <w:sz w:val="30"/>
          <w:szCs w:val="30"/>
        </w:rPr>
        <w:t>符合条件的服务商方可领取询价文件。</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⒉ 服务商领取询价文件时应携带以下资质证明材料原件及复印件加盖公章一套：</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⑴ 法定代表人自己领取的，凭法定代表人身份证明书及法定代表人身份证原件领取；</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⑵ 法定代表人委托人领取的，凭法定代表人授权书及受托人身份证原件领取；</w:t>
      </w:r>
    </w:p>
    <w:p>
      <w:pPr>
        <w:widowControl/>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⑶ 企业法人营业执照副本、资质证书、安全生产许可证；</w:t>
      </w:r>
    </w:p>
    <w:p>
      <w:pPr>
        <w:widowControl/>
        <w:spacing w:line="360" w:lineRule="auto"/>
        <w:jc w:val="left"/>
        <w:rPr>
          <w:rFonts w:hint="eastAsia" w:ascii="仿宋" w:hAnsi="仿宋" w:eastAsia="仿宋" w:cs="仿宋"/>
          <w:b/>
          <w:kern w:val="0"/>
          <w:sz w:val="30"/>
          <w:szCs w:val="30"/>
          <w:lang w:val="en-US" w:eastAsia="zh-CN"/>
        </w:rPr>
      </w:pPr>
      <w:r>
        <w:rPr>
          <w:rFonts w:hint="eastAsia" w:ascii="仿宋" w:hAnsi="仿宋" w:eastAsia="仿宋" w:cs="仿宋"/>
          <w:b/>
          <w:kern w:val="0"/>
          <w:sz w:val="30"/>
          <w:szCs w:val="30"/>
          <w:lang w:val="en-US" w:eastAsia="zh-CN"/>
        </w:rPr>
        <w:t>四、提交报价文件的截止时间（报价截止期）</w:t>
      </w:r>
    </w:p>
    <w:p>
      <w:pPr>
        <w:widowControl/>
        <w:spacing w:line="360" w:lineRule="auto"/>
        <w:ind w:firstLine="600" w:firstLineChars="200"/>
        <w:jc w:val="left"/>
        <w:rPr>
          <w:rFonts w:hint="eastAsia" w:ascii="仿宋" w:hAnsi="仿宋" w:eastAsia="仿宋" w:cs="仿宋"/>
          <w:kern w:val="0"/>
          <w:sz w:val="30"/>
          <w:szCs w:val="30"/>
          <w:u w:val="none"/>
        </w:rPr>
      </w:pPr>
      <w:r>
        <w:rPr>
          <w:rFonts w:hint="eastAsia" w:ascii="仿宋" w:hAnsi="仿宋" w:eastAsia="仿宋" w:cs="仿宋"/>
          <w:kern w:val="0"/>
          <w:sz w:val="30"/>
          <w:szCs w:val="30"/>
          <w:u w:val="none"/>
        </w:rPr>
        <w:t>所有报价文件应当于</w:t>
      </w:r>
      <w:r>
        <w:rPr>
          <w:rFonts w:hint="eastAsia" w:ascii="仿宋" w:hAnsi="仿宋" w:eastAsia="仿宋" w:cs="仿宋"/>
          <w:kern w:val="0"/>
          <w:sz w:val="30"/>
          <w:szCs w:val="30"/>
          <w:u w:val="single"/>
        </w:rPr>
        <w:t>202</w:t>
      </w:r>
      <w:r>
        <w:rPr>
          <w:rFonts w:hint="eastAsia" w:ascii="仿宋" w:hAnsi="仿宋" w:eastAsia="仿宋" w:cs="仿宋"/>
          <w:kern w:val="0"/>
          <w:sz w:val="30"/>
          <w:szCs w:val="30"/>
          <w:u w:val="single"/>
          <w:lang w:val="en-US" w:eastAsia="zh-CN"/>
        </w:rPr>
        <w:t>4</w:t>
      </w:r>
      <w:r>
        <w:rPr>
          <w:rFonts w:hint="eastAsia" w:ascii="仿宋" w:hAnsi="仿宋" w:eastAsia="仿宋" w:cs="仿宋"/>
          <w:kern w:val="0"/>
          <w:sz w:val="30"/>
          <w:szCs w:val="30"/>
          <w:u w:val="single"/>
        </w:rPr>
        <w:t>年</w:t>
      </w:r>
      <w:r>
        <w:rPr>
          <w:rFonts w:hint="eastAsia" w:ascii="仿宋" w:hAnsi="仿宋" w:eastAsia="仿宋" w:cs="仿宋"/>
          <w:kern w:val="0"/>
          <w:sz w:val="30"/>
          <w:szCs w:val="30"/>
          <w:u w:val="single"/>
          <w:lang w:val="en-US" w:eastAsia="zh-CN"/>
        </w:rPr>
        <w:t>4</w:t>
      </w:r>
      <w:r>
        <w:rPr>
          <w:rFonts w:hint="eastAsia" w:ascii="仿宋" w:hAnsi="仿宋" w:eastAsia="仿宋" w:cs="仿宋"/>
          <w:kern w:val="0"/>
          <w:sz w:val="30"/>
          <w:szCs w:val="30"/>
          <w:u w:val="single"/>
        </w:rPr>
        <w:t>月</w:t>
      </w:r>
      <w:r>
        <w:rPr>
          <w:rFonts w:hint="default" w:ascii="仿宋" w:hAnsi="仿宋" w:eastAsia="仿宋" w:cs="仿宋"/>
          <w:kern w:val="0"/>
          <w:sz w:val="30"/>
          <w:szCs w:val="30"/>
          <w:u w:val="single"/>
        </w:rPr>
        <w:t>26</w:t>
      </w:r>
      <w:r>
        <w:rPr>
          <w:rFonts w:hint="eastAsia" w:ascii="仿宋" w:hAnsi="仿宋" w:eastAsia="仿宋" w:cs="仿宋"/>
          <w:kern w:val="0"/>
          <w:sz w:val="30"/>
          <w:szCs w:val="30"/>
          <w:u w:val="single"/>
        </w:rPr>
        <w:t>日17：00 时之前</w:t>
      </w:r>
      <w:r>
        <w:rPr>
          <w:rFonts w:hint="eastAsia" w:ascii="仿宋" w:hAnsi="仿宋" w:eastAsia="仿宋" w:cs="仿宋"/>
          <w:kern w:val="0"/>
          <w:sz w:val="30"/>
          <w:szCs w:val="30"/>
          <w:u w:val="none"/>
        </w:rPr>
        <w:t xml:space="preserve">送达如下地址： </w:t>
      </w:r>
      <w:r>
        <w:rPr>
          <w:rFonts w:hint="eastAsia" w:ascii="仿宋" w:hAnsi="仿宋" w:eastAsia="仿宋" w:cs="仿宋"/>
          <w:sz w:val="30"/>
          <w:szCs w:val="30"/>
          <w:u w:val="single"/>
        </w:rPr>
        <w:t>武汉天河机场动力能源保障部</w:t>
      </w:r>
      <w:r>
        <w:rPr>
          <w:rFonts w:hint="eastAsia" w:ascii="仿宋" w:hAnsi="仿宋" w:eastAsia="仿宋" w:cs="仿宋"/>
          <w:sz w:val="30"/>
          <w:szCs w:val="30"/>
          <w:u w:val="single"/>
          <w:lang w:val="en-US" w:eastAsia="zh-CN"/>
        </w:rPr>
        <w:t>电力室</w:t>
      </w:r>
      <w:r>
        <w:rPr>
          <w:rFonts w:hint="eastAsia" w:ascii="仿宋" w:hAnsi="仿宋" w:eastAsia="仿宋" w:cs="仿宋"/>
          <w:kern w:val="0"/>
          <w:sz w:val="30"/>
          <w:szCs w:val="30"/>
          <w:u w:val="none"/>
        </w:rPr>
        <w:t>，逾期送达或不符合询价文件规定的报价文件将被拒绝。</w:t>
      </w:r>
    </w:p>
    <w:p>
      <w:pPr>
        <w:widowControl/>
        <w:spacing w:line="360" w:lineRule="auto"/>
        <w:jc w:val="left"/>
        <w:rPr>
          <w:rFonts w:hint="eastAsia" w:ascii="仿宋" w:hAnsi="仿宋" w:eastAsia="仿宋" w:cs="仿宋"/>
          <w:b/>
          <w:kern w:val="0"/>
          <w:sz w:val="30"/>
          <w:szCs w:val="30"/>
          <w:lang w:val="en-US" w:eastAsia="zh-CN"/>
        </w:rPr>
      </w:pPr>
      <w:r>
        <w:rPr>
          <w:rFonts w:hint="eastAsia" w:ascii="仿宋" w:hAnsi="仿宋" w:eastAsia="仿宋" w:cs="仿宋"/>
          <w:b/>
          <w:kern w:val="0"/>
          <w:sz w:val="30"/>
          <w:szCs w:val="30"/>
          <w:lang w:val="en-US" w:eastAsia="zh-CN"/>
        </w:rPr>
        <w:t>五、询价时间和地点</w:t>
      </w:r>
    </w:p>
    <w:p>
      <w:pPr>
        <w:widowControl/>
        <w:spacing w:line="360" w:lineRule="auto"/>
        <w:ind w:firstLine="600" w:firstLineChars="200"/>
        <w:jc w:val="left"/>
        <w:rPr>
          <w:rFonts w:hint="eastAsia" w:ascii="仿宋" w:hAnsi="仿宋" w:eastAsia="仿宋" w:cs="仿宋"/>
          <w:kern w:val="0"/>
          <w:sz w:val="30"/>
          <w:szCs w:val="30"/>
          <w:u w:val="single"/>
        </w:rPr>
      </w:pPr>
      <w:r>
        <w:rPr>
          <w:rFonts w:hint="eastAsia" w:ascii="仿宋" w:hAnsi="仿宋" w:eastAsia="仿宋" w:cs="仿宋"/>
          <w:kern w:val="0"/>
          <w:sz w:val="30"/>
          <w:szCs w:val="30"/>
          <w:u w:val="none"/>
        </w:rPr>
        <w:t>询价时间：</w:t>
      </w:r>
      <w:r>
        <w:rPr>
          <w:rFonts w:hint="eastAsia" w:ascii="仿宋" w:hAnsi="仿宋" w:eastAsia="仿宋" w:cs="仿宋"/>
          <w:kern w:val="0"/>
          <w:sz w:val="30"/>
          <w:szCs w:val="30"/>
          <w:u w:val="single"/>
        </w:rPr>
        <w:t>202</w:t>
      </w:r>
      <w:r>
        <w:rPr>
          <w:rFonts w:hint="eastAsia" w:ascii="仿宋" w:hAnsi="仿宋" w:eastAsia="仿宋" w:cs="仿宋"/>
          <w:kern w:val="0"/>
          <w:sz w:val="30"/>
          <w:szCs w:val="30"/>
          <w:u w:val="single"/>
          <w:lang w:val="en-US" w:eastAsia="zh-CN"/>
        </w:rPr>
        <w:t>4</w:t>
      </w:r>
      <w:r>
        <w:rPr>
          <w:rFonts w:hint="eastAsia" w:ascii="仿宋" w:hAnsi="仿宋" w:eastAsia="仿宋" w:cs="仿宋"/>
          <w:kern w:val="0"/>
          <w:sz w:val="30"/>
          <w:szCs w:val="30"/>
          <w:u w:val="single"/>
        </w:rPr>
        <w:t>年</w:t>
      </w:r>
      <w:r>
        <w:rPr>
          <w:rFonts w:hint="eastAsia" w:ascii="仿宋" w:hAnsi="仿宋" w:eastAsia="仿宋" w:cs="仿宋"/>
          <w:kern w:val="0"/>
          <w:sz w:val="30"/>
          <w:szCs w:val="30"/>
          <w:u w:val="single"/>
          <w:lang w:val="en-US" w:eastAsia="zh-CN"/>
        </w:rPr>
        <w:t>4</w:t>
      </w:r>
      <w:r>
        <w:rPr>
          <w:rFonts w:hint="eastAsia" w:ascii="仿宋" w:hAnsi="仿宋" w:eastAsia="仿宋" w:cs="仿宋"/>
          <w:kern w:val="0"/>
          <w:sz w:val="30"/>
          <w:szCs w:val="30"/>
          <w:u w:val="single"/>
        </w:rPr>
        <w:t>月</w:t>
      </w:r>
      <w:r>
        <w:rPr>
          <w:rFonts w:hint="default" w:ascii="仿宋" w:hAnsi="仿宋" w:eastAsia="仿宋" w:cs="仿宋"/>
          <w:kern w:val="0"/>
          <w:sz w:val="30"/>
          <w:szCs w:val="30"/>
          <w:u w:val="single"/>
        </w:rPr>
        <w:t>28</w:t>
      </w:r>
      <w:r>
        <w:rPr>
          <w:rFonts w:hint="eastAsia" w:ascii="仿宋" w:hAnsi="仿宋" w:eastAsia="仿宋" w:cs="仿宋"/>
          <w:kern w:val="0"/>
          <w:sz w:val="30"/>
          <w:szCs w:val="30"/>
          <w:u w:val="single"/>
        </w:rPr>
        <w:t>日</w:t>
      </w:r>
      <w:r>
        <w:rPr>
          <w:rFonts w:hint="default" w:ascii="仿宋" w:hAnsi="仿宋" w:eastAsia="仿宋" w:cs="仿宋"/>
          <w:kern w:val="0"/>
          <w:sz w:val="30"/>
          <w:szCs w:val="30"/>
          <w:u w:val="single"/>
        </w:rPr>
        <w:t>10</w:t>
      </w:r>
      <w:r>
        <w:rPr>
          <w:rFonts w:hint="eastAsia" w:ascii="仿宋" w:hAnsi="仿宋" w:eastAsia="仿宋" w:cs="仿宋"/>
          <w:kern w:val="0"/>
          <w:sz w:val="30"/>
          <w:szCs w:val="30"/>
          <w:u w:val="single"/>
        </w:rPr>
        <w:t>：30时（暂定，如有变化另行通知）</w:t>
      </w:r>
    </w:p>
    <w:p>
      <w:pPr>
        <w:widowControl/>
        <w:spacing w:line="360" w:lineRule="auto"/>
        <w:ind w:firstLine="600" w:firstLineChars="200"/>
        <w:jc w:val="left"/>
        <w:rPr>
          <w:rFonts w:hint="eastAsia" w:ascii="仿宋" w:hAnsi="仿宋" w:eastAsia="仿宋" w:cs="仿宋"/>
          <w:kern w:val="0"/>
          <w:sz w:val="30"/>
          <w:szCs w:val="30"/>
          <w:u w:val="single"/>
        </w:rPr>
      </w:pPr>
      <w:r>
        <w:rPr>
          <w:rFonts w:hint="eastAsia" w:ascii="仿宋" w:hAnsi="仿宋" w:eastAsia="仿宋" w:cs="仿宋"/>
          <w:kern w:val="0"/>
          <w:sz w:val="30"/>
          <w:szCs w:val="30"/>
          <w:u w:val="none"/>
        </w:rPr>
        <w:t>询价地点：</w:t>
      </w:r>
      <w:r>
        <w:rPr>
          <w:rFonts w:hint="eastAsia" w:ascii="仿宋" w:hAnsi="仿宋" w:eastAsia="仿宋" w:cs="仿宋"/>
          <w:sz w:val="30"/>
          <w:szCs w:val="30"/>
          <w:u w:val="single"/>
        </w:rPr>
        <w:t>武汉天河机场</w:t>
      </w:r>
      <w:r>
        <w:rPr>
          <w:rFonts w:hint="eastAsia" w:ascii="仿宋" w:hAnsi="仿宋" w:eastAsia="仿宋" w:cs="仿宋"/>
          <w:sz w:val="30"/>
          <w:szCs w:val="30"/>
          <w:u w:val="single"/>
          <w:lang w:val="en-US" w:eastAsia="zh-CN"/>
        </w:rPr>
        <w:t>综合楼A208</w:t>
      </w:r>
      <w:r>
        <w:rPr>
          <w:rFonts w:hint="eastAsia" w:ascii="仿宋" w:hAnsi="仿宋" w:eastAsia="仿宋" w:cs="仿宋"/>
          <w:kern w:val="0"/>
          <w:sz w:val="30"/>
          <w:szCs w:val="30"/>
          <w:u w:val="single"/>
        </w:rPr>
        <w:t>（暂定，如有变化另行通知）</w:t>
      </w:r>
    </w:p>
    <w:p>
      <w:pPr>
        <w:widowControl/>
        <w:spacing w:line="360" w:lineRule="auto"/>
        <w:jc w:val="left"/>
        <w:rPr>
          <w:rFonts w:hint="eastAsia" w:ascii="仿宋" w:hAnsi="仿宋" w:eastAsia="仿宋" w:cs="仿宋"/>
          <w:b/>
          <w:kern w:val="0"/>
          <w:sz w:val="30"/>
          <w:szCs w:val="30"/>
          <w:lang w:val="en-US" w:eastAsia="zh-CN"/>
        </w:rPr>
      </w:pPr>
      <w:r>
        <w:rPr>
          <w:rFonts w:hint="eastAsia" w:ascii="仿宋" w:hAnsi="仿宋" w:eastAsia="仿宋" w:cs="仿宋"/>
          <w:b/>
          <w:kern w:val="0"/>
          <w:sz w:val="30"/>
          <w:szCs w:val="30"/>
          <w:lang w:val="en-US" w:eastAsia="zh-CN"/>
        </w:rPr>
        <w:t>六、其他</w:t>
      </w:r>
    </w:p>
    <w:p>
      <w:pPr>
        <w:widowControl/>
        <w:spacing w:line="360" w:lineRule="auto"/>
        <w:ind w:firstLine="600" w:firstLineChars="200"/>
        <w:jc w:val="left"/>
        <w:rPr>
          <w:rFonts w:hint="eastAsia" w:ascii="仿宋" w:hAnsi="仿宋" w:eastAsia="仿宋" w:cs="仿宋"/>
          <w:kern w:val="0"/>
          <w:sz w:val="30"/>
          <w:szCs w:val="30"/>
          <w:u w:val="none"/>
        </w:rPr>
      </w:pPr>
      <w:r>
        <w:rPr>
          <w:rFonts w:hint="eastAsia" w:ascii="仿宋" w:hAnsi="仿宋" w:eastAsia="仿宋" w:cs="仿宋"/>
          <w:kern w:val="0"/>
          <w:sz w:val="30"/>
          <w:szCs w:val="30"/>
          <w:u w:val="none"/>
        </w:rPr>
        <w:t>1.报价人对本次采购活动事项有疑问的，请在</w:t>
      </w:r>
      <w:r>
        <w:rPr>
          <w:rFonts w:hint="eastAsia" w:ascii="仿宋" w:hAnsi="仿宋" w:eastAsia="仿宋" w:cs="仿宋"/>
          <w:kern w:val="0"/>
          <w:sz w:val="30"/>
          <w:szCs w:val="30"/>
          <w:u w:val="single"/>
        </w:rPr>
        <w:t>报价截止时间之前</w:t>
      </w:r>
      <w:r>
        <w:rPr>
          <w:rFonts w:hint="eastAsia" w:ascii="仿宋" w:hAnsi="仿宋" w:eastAsia="仿宋" w:cs="仿宋"/>
          <w:kern w:val="0"/>
          <w:sz w:val="30"/>
          <w:szCs w:val="30"/>
          <w:u w:val="none"/>
        </w:rPr>
        <w:t>书面提出。</w:t>
      </w:r>
    </w:p>
    <w:p>
      <w:pPr>
        <w:widowControl/>
        <w:spacing w:line="360" w:lineRule="auto"/>
        <w:ind w:firstLine="600" w:firstLineChars="200"/>
        <w:jc w:val="left"/>
        <w:rPr>
          <w:rFonts w:hint="eastAsia" w:ascii="仿宋" w:hAnsi="仿宋" w:eastAsia="仿宋" w:cs="仿宋"/>
          <w:kern w:val="0"/>
          <w:sz w:val="30"/>
          <w:szCs w:val="30"/>
          <w:u w:val="none"/>
        </w:rPr>
      </w:pPr>
      <w:r>
        <w:rPr>
          <w:rFonts w:hint="eastAsia" w:ascii="仿宋" w:hAnsi="仿宋" w:eastAsia="仿宋" w:cs="仿宋"/>
          <w:kern w:val="0"/>
          <w:sz w:val="30"/>
          <w:szCs w:val="30"/>
          <w:u w:val="none"/>
        </w:rPr>
        <w:t>2.以上如有变更，采购人将会书面通知所有领取询价文件的潜在报价人。</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3.投诉电话：</w:t>
      </w:r>
    </w:p>
    <w:p>
      <w:pPr>
        <w:widowControl/>
        <w:tabs>
          <w:tab w:val="left" w:pos="3630"/>
        </w:tabs>
        <w:spacing w:line="360" w:lineRule="auto"/>
        <w:ind w:firstLine="900" w:firstLineChars="300"/>
        <w:jc w:val="left"/>
        <w:rPr>
          <w:rFonts w:hint="eastAsia" w:ascii="仿宋" w:hAnsi="仿宋" w:eastAsia="仿宋" w:cs="仿宋"/>
          <w:sz w:val="30"/>
          <w:szCs w:val="30"/>
        </w:rPr>
      </w:pPr>
      <w:r>
        <w:rPr>
          <w:rFonts w:hint="eastAsia" w:ascii="仿宋" w:hAnsi="仿宋" w:eastAsia="仿宋" w:cs="仿宋"/>
          <w:sz w:val="30"/>
          <w:szCs w:val="30"/>
        </w:rPr>
        <w:t>武汉天河机场</w:t>
      </w:r>
      <w:r>
        <w:rPr>
          <w:rFonts w:hint="eastAsia" w:ascii="仿宋" w:hAnsi="仿宋" w:eastAsia="仿宋" w:cs="仿宋"/>
          <w:sz w:val="30"/>
          <w:szCs w:val="30"/>
          <w:lang w:val="en-US" w:eastAsia="zh-CN"/>
        </w:rPr>
        <w:t>企管</w:t>
      </w:r>
      <w:r>
        <w:rPr>
          <w:rFonts w:hint="eastAsia" w:ascii="仿宋" w:hAnsi="仿宋" w:eastAsia="仿宋" w:cs="仿宋"/>
          <w:sz w:val="30"/>
          <w:szCs w:val="30"/>
        </w:rPr>
        <w:t>部</w:t>
      </w:r>
      <w:r>
        <w:rPr>
          <w:rFonts w:hint="eastAsia" w:ascii="仿宋" w:hAnsi="仿宋" w:eastAsia="仿宋" w:cs="仿宋"/>
          <w:sz w:val="30"/>
          <w:szCs w:val="30"/>
          <w:lang w:val="en-US" w:eastAsia="zh-CN"/>
        </w:rPr>
        <w:t>85819912；</w:t>
      </w:r>
    </w:p>
    <w:p>
      <w:pPr>
        <w:widowControl/>
        <w:tabs>
          <w:tab w:val="left" w:pos="3630"/>
        </w:tabs>
        <w:spacing w:line="360" w:lineRule="auto"/>
        <w:ind w:firstLine="900" w:firstLineChars="300"/>
        <w:jc w:val="left"/>
        <w:rPr>
          <w:rFonts w:hint="eastAsia" w:ascii="仿宋" w:hAnsi="仿宋" w:eastAsia="仿宋" w:cs="仿宋"/>
          <w:sz w:val="30"/>
          <w:szCs w:val="30"/>
        </w:rPr>
      </w:pPr>
      <w:r>
        <w:rPr>
          <w:rFonts w:hint="eastAsia" w:ascii="仿宋" w:hAnsi="仿宋" w:eastAsia="仿宋" w:cs="仿宋"/>
          <w:sz w:val="30"/>
          <w:szCs w:val="30"/>
        </w:rPr>
        <w:t>武汉天河机场</w:t>
      </w:r>
      <w:r>
        <w:rPr>
          <w:rFonts w:hint="eastAsia" w:ascii="仿宋" w:hAnsi="仿宋" w:eastAsia="仿宋" w:cs="仿宋"/>
          <w:sz w:val="30"/>
          <w:szCs w:val="30"/>
          <w:lang w:val="en-US" w:eastAsia="zh-CN"/>
        </w:rPr>
        <w:t>动力能源保障部综合办65687707</w:t>
      </w:r>
      <w:r>
        <w:rPr>
          <w:rFonts w:hint="eastAsia" w:ascii="仿宋" w:hAnsi="仿宋" w:eastAsia="仿宋" w:cs="仿宋"/>
          <w:sz w:val="30"/>
          <w:szCs w:val="30"/>
        </w:rPr>
        <w:t>。</w:t>
      </w:r>
    </w:p>
    <w:p>
      <w:pPr>
        <w:pStyle w:val="2"/>
        <w:rPr>
          <w:rFonts w:hint="eastAsia" w:ascii="仿宋" w:hAnsi="仿宋" w:eastAsia="仿宋" w:cs="仿宋"/>
          <w:sz w:val="30"/>
          <w:szCs w:val="30"/>
        </w:rPr>
      </w:pPr>
    </w:p>
    <w:p>
      <w:pPr>
        <w:widowControl/>
        <w:spacing w:line="360" w:lineRule="auto"/>
        <w:ind w:firstLine="600" w:firstLineChars="200"/>
        <w:jc w:val="left"/>
        <w:rPr>
          <w:rFonts w:hint="eastAsia" w:ascii="仿宋" w:hAnsi="仿宋" w:eastAsia="仿宋" w:cs="仿宋"/>
          <w:kern w:val="0"/>
          <w:sz w:val="30"/>
          <w:szCs w:val="30"/>
          <w:u w:val="single"/>
        </w:rPr>
      </w:pPr>
    </w:p>
    <w:p>
      <w:pPr>
        <w:widowControl/>
        <w:tabs>
          <w:tab w:val="left" w:pos="3630"/>
        </w:tabs>
        <w:spacing w:line="360" w:lineRule="auto"/>
        <w:ind w:firstLine="600" w:firstLineChars="200"/>
        <w:jc w:val="left"/>
        <w:rPr>
          <w:rFonts w:hint="eastAsia" w:ascii="仿宋" w:hAnsi="仿宋" w:eastAsia="仿宋" w:cs="仿宋"/>
          <w:sz w:val="30"/>
          <w:szCs w:val="30"/>
          <w:u w:val="single"/>
        </w:rPr>
      </w:pPr>
      <w:r>
        <w:rPr>
          <w:rFonts w:hint="eastAsia" w:ascii="仿宋" w:hAnsi="仿宋" w:eastAsia="仿宋" w:cs="仿宋"/>
          <w:kern w:val="0"/>
          <w:sz w:val="30"/>
          <w:szCs w:val="30"/>
          <w:lang w:val="en-US" w:eastAsia="zh-CN"/>
        </w:rPr>
        <w:t>采购人</w:t>
      </w:r>
      <w:r>
        <w:rPr>
          <w:rFonts w:hint="eastAsia" w:ascii="仿宋" w:hAnsi="仿宋" w:eastAsia="仿宋" w:cs="仿宋"/>
          <w:kern w:val="0"/>
          <w:sz w:val="30"/>
          <w:szCs w:val="30"/>
        </w:rPr>
        <w:t>：</w:t>
      </w:r>
      <w:r>
        <w:rPr>
          <w:rFonts w:hint="eastAsia" w:ascii="仿宋" w:hAnsi="仿宋" w:eastAsia="仿宋" w:cs="仿宋"/>
          <w:sz w:val="30"/>
          <w:szCs w:val="30"/>
          <w:u w:val="single"/>
        </w:rPr>
        <w:t>武汉天河机场有限责任公司</w:t>
      </w:r>
    </w:p>
    <w:p>
      <w:pPr>
        <w:widowControl/>
        <w:spacing w:line="360" w:lineRule="auto"/>
        <w:ind w:firstLine="600" w:firstLineChars="200"/>
        <w:jc w:val="left"/>
        <w:rPr>
          <w:rFonts w:hint="eastAsia" w:ascii="仿宋" w:hAnsi="仿宋" w:eastAsia="仿宋" w:cs="仿宋"/>
          <w:sz w:val="30"/>
          <w:szCs w:val="30"/>
          <w:u w:val="single"/>
        </w:rPr>
      </w:pPr>
      <w:r>
        <w:rPr>
          <w:rFonts w:hint="eastAsia" w:ascii="仿宋" w:hAnsi="仿宋" w:eastAsia="仿宋" w:cs="仿宋"/>
          <w:kern w:val="0"/>
          <w:sz w:val="30"/>
          <w:szCs w:val="30"/>
          <w:lang w:val="en-US" w:eastAsia="zh-CN"/>
        </w:rPr>
        <w:t>采购</w:t>
      </w:r>
      <w:r>
        <w:rPr>
          <w:rFonts w:hint="eastAsia" w:ascii="仿宋" w:hAnsi="仿宋" w:eastAsia="仿宋" w:cs="仿宋"/>
          <w:kern w:val="0"/>
          <w:sz w:val="30"/>
          <w:szCs w:val="30"/>
        </w:rPr>
        <w:t>人地址：</w:t>
      </w:r>
      <w:r>
        <w:rPr>
          <w:rFonts w:hint="eastAsia" w:ascii="仿宋" w:hAnsi="仿宋" w:eastAsia="仿宋" w:cs="仿宋"/>
          <w:sz w:val="30"/>
          <w:szCs w:val="30"/>
          <w:u w:val="single"/>
        </w:rPr>
        <w:t>武汉天河机场动力能源保障部</w:t>
      </w:r>
    </w:p>
    <w:p>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联系人：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u w:val="single"/>
          <w:lang w:val="en-US" w:eastAsia="zh-CN"/>
        </w:rPr>
        <w:t>王 剑</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联系电话：</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u w:val="single"/>
          <w:lang w:val="en-US" w:eastAsia="zh-CN"/>
        </w:rPr>
        <w:t>13971576395</w:t>
      </w:r>
      <w:r>
        <w:rPr>
          <w:rFonts w:hint="eastAsia" w:ascii="仿宋" w:hAnsi="仿宋" w:eastAsia="仿宋" w:cs="仿宋"/>
          <w:kern w:val="0"/>
          <w:sz w:val="30"/>
          <w:szCs w:val="30"/>
          <w:u w:val="single"/>
        </w:rPr>
        <w:t xml:space="preserve">  </w:t>
      </w:r>
    </w:p>
    <w:p>
      <w:pPr>
        <w:widowControl/>
        <w:spacing w:line="360" w:lineRule="auto"/>
        <w:ind w:firstLine="600" w:firstLineChars="200"/>
        <w:jc w:val="left"/>
        <w:rPr>
          <w:rFonts w:hint="eastAsia" w:ascii="仿宋" w:hAnsi="仿宋" w:eastAsia="仿宋" w:cs="仿宋"/>
          <w:kern w:val="0"/>
          <w:sz w:val="30"/>
          <w:szCs w:val="30"/>
          <w:u w:val="single"/>
        </w:rPr>
      </w:pPr>
      <w:r>
        <w:rPr>
          <w:rFonts w:hint="eastAsia" w:ascii="仿宋" w:hAnsi="仿宋" w:eastAsia="仿宋" w:cs="仿宋"/>
          <w:kern w:val="0"/>
          <w:sz w:val="30"/>
          <w:szCs w:val="30"/>
        </w:rPr>
        <w:t>传  真：          邮政编码：</w:t>
      </w:r>
      <w:r>
        <w:rPr>
          <w:rFonts w:hint="eastAsia" w:ascii="仿宋" w:hAnsi="仿宋" w:eastAsia="仿宋" w:cs="仿宋"/>
          <w:kern w:val="0"/>
          <w:sz w:val="30"/>
          <w:szCs w:val="30"/>
          <w:u w:val="single"/>
        </w:rPr>
        <w:t xml:space="preserve"> 430302 </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日   期：202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default" w:ascii="仿宋" w:hAnsi="仿宋" w:eastAsia="仿宋" w:cs="仿宋"/>
          <w:sz w:val="30"/>
          <w:szCs w:val="30"/>
        </w:rPr>
        <w:t>2</w:t>
      </w:r>
      <w:r>
        <w:rPr>
          <w:rFonts w:hint="eastAsia" w:ascii="仿宋" w:hAnsi="仿宋" w:eastAsia="仿宋" w:cs="仿宋"/>
          <w:sz w:val="30"/>
          <w:szCs w:val="30"/>
          <w:lang w:val="en-US" w:eastAsia="zh-CN"/>
        </w:rPr>
        <w:t>3</w:t>
      </w:r>
      <w:bookmarkStart w:id="43" w:name="_GoBack"/>
      <w:bookmarkEnd w:id="43"/>
      <w:r>
        <w:rPr>
          <w:rFonts w:hint="eastAsia" w:ascii="仿宋" w:hAnsi="仿宋" w:eastAsia="仿宋" w:cs="仿宋"/>
          <w:sz w:val="30"/>
          <w:szCs w:val="30"/>
        </w:rPr>
        <w:t>日</w:t>
      </w:r>
    </w:p>
    <w:p>
      <w:pPr>
        <w:pStyle w:val="2"/>
        <w:rPr>
          <w:rFonts w:hint="eastAsia"/>
        </w:rPr>
      </w:pPr>
    </w:p>
    <w:p>
      <w:pPr>
        <w:rPr>
          <w:rFonts w:hint="eastAsia" w:ascii="仿宋_GB2312" w:eastAsia="仿宋_GB2312"/>
          <w:kern w:val="0"/>
          <w:sz w:val="28"/>
          <w:szCs w:val="28"/>
          <w:u w:val="single"/>
        </w:rPr>
      </w:pPr>
      <w:r>
        <w:rPr>
          <w:rFonts w:hint="eastAsia" w:ascii="仿宋_GB2312" w:eastAsia="仿宋_GB2312"/>
          <w:kern w:val="0"/>
          <w:sz w:val="28"/>
          <w:szCs w:val="28"/>
          <w:u w:val="single"/>
        </w:rPr>
        <w:br w:type="page"/>
      </w:r>
    </w:p>
    <w:p>
      <w:pPr>
        <w:jc w:val="center"/>
        <w:rPr>
          <w:rFonts w:hint="eastAsia" w:ascii="仿宋_GB2312" w:eastAsia="仿宋_GB2312"/>
          <w:b/>
          <w:bCs/>
          <w:kern w:val="0"/>
          <w:sz w:val="32"/>
          <w:szCs w:val="32"/>
        </w:rPr>
      </w:pPr>
      <w:r>
        <w:rPr>
          <w:rFonts w:hint="eastAsia" w:ascii="创艺简标宋" w:eastAsia="创艺简标宋"/>
          <w:bCs/>
          <w:kern w:val="0"/>
          <w:sz w:val="32"/>
          <w:szCs w:val="32"/>
        </w:rPr>
        <w:t>第二章  服务商须知、采购项目的商务要求</w:t>
      </w:r>
    </w:p>
    <w:p>
      <w:pPr>
        <w:widowControl/>
        <w:spacing w:line="360" w:lineRule="auto"/>
        <w:jc w:val="center"/>
        <w:rPr>
          <w:rFonts w:hint="eastAsia" w:ascii="仿宋_GB2312" w:eastAsia="仿宋_GB2312"/>
          <w:b/>
          <w:bCs/>
          <w:kern w:val="0"/>
          <w:sz w:val="28"/>
          <w:szCs w:val="28"/>
        </w:rPr>
      </w:pPr>
    </w:p>
    <w:p>
      <w:pPr>
        <w:ind w:firstLine="562" w:firstLineChars="200"/>
        <w:rPr>
          <w:rFonts w:hint="eastAsia" w:ascii="仿宋_GB2312" w:eastAsia="仿宋_GB2312"/>
          <w:b/>
          <w:sz w:val="28"/>
          <w:szCs w:val="28"/>
        </w:rPr>
      </w:pPr>
      <w:r>
        <w:rPr>
          <w:rFonts w:hint="eastAsia" w:ascii="仿宋_GB2312" w:eastAsia="仿宋_GB2312"/>
          <w:b/>
          <w:sz w:val="28"/>
          <w:szCs w:val="28"/>
        </w:rPr>
        <w:t>一、项目概况</w:t>
      </w:r>
    </w:p>
    <w:p>
      <w:pPr>
        <w:widowControl/>
        <w:tabs>
          <w:tab w:val="left" w:pos="3630"/>
        </w:tabs>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1.项目名称：</w:t>
      </w:r>
      <w:r>
        <w:rPr>
          <w:rFonts w:hint="eastAsia" w:ascii="仿宋" w:hAnsi="仿宋" w:eastAsia="仿宋" w:cs="仿宋"/>
          <w:kern w:val="0"/>
          <w:sz w:val="30"/>
          <w:szCs w:val="30"/>
          <w:u w:val="single"/>
          <w:lang w:val="en-US" w:eastAsia="zh-CN"/>
        </w:rPr>
        <w:t>维修北110kV变电站GIS室漏水项目</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2.工程地点：武汉天河机场</w:t>
      </w:r>
      <w:r>
        <w:rPr>
          <w:rFonts w:hint="default" w:ascii="仿宋" w:hAnsi="仿宋" w:eastAsia="仿宋" w:cs="仿宋"/>
          <w:sz w:val="30"/>
          <w:szCs w:val="30"/>
        </w:rPr>
        <w:t>北110</w:t>
      </w:r>
      <w:r>
        <w:rPr>
          <w:rFonts w:hint="eastAsia" w:ascii="仿宋" w:hAnsi="仿宋" w:eastAsia="仿宋" w:cs="仿宋"/>
          <w:sz w:val="30"/>
          <w:szCs w:val="30"/>
          <w:lang w:val="en-US" w:eastAsia="zh-CN"/>
        </w:rPr>
        <w:t>k</w:t>
      </w:r>
      <w:r>
        <w:rPr>
          <w:rFonts w:hint="default" w:ascii="仿宋" w:hAnsi="仿宋" w:eastAsia="仿宋" w:cs="仿宋"/>
          <w:sz w:val="30"/>
          <w:szCs w:val="30"/>
        </w:rPr>
        <w:t>V电站</w:t>
      </w:r>
      <w:r>
        <w:rPr>
          <w:rFonts w:hint="eastAsia" w:ascii="仿宋" w:hAnsi="仿宋" w:eastAsia="仿宋" w:cs="仿宋"/>
          <w:sz w:val="30"/>
          <w:szCs w:val="30"/>
        </w:rPr>
        <w:t xml:space="preserve"> </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3.工程内容：</w:t>
      </w:r>
      <w:r>
        <w:rPr>
          <w:rFonts w:hint="eastAsia" w:ascii="仿宋" w:hAnsi="仿宋" w:eastAsia="仿宋" w:cs="仿宋"/>
          <w:i w:val="0"/>
          <w:iCs w:val="0"/>
          <w:color w:val="000000"/>
          <w:kern w:val="0"/>
          <w:sz w:val="30"/>
          <w:szCs w:val="30"/>
          <w:u w:val="none"/>
          <w:lang w:val="en-US" w:eastAsia="zh-CN" w:bidi="ar"/>
        </w:rPr>
        <w:t>拆除</w:t>
      </w:r>
      <w:r>
        <w:rPr>
          <w:rFonts w:hint="eastAsia" w:ascii="仿宋_GB2312" w:hAnsi="仿宋_GB2312" w:eastAsia="仿宋_GB2312" w:cs="仿宋_GB2312"/>
          <w:kern w:val="0"/>
          <w:sz w:val="30"/>
          <w:szCs w:val="30"/>
          <w:lang w:val="en-US" w:eastAsia="zh-CN"/>
        </w:rPr>
        <w:t>防水层</w:t>
      </w:r>
      <w:r>
        <w:rPr>
          <w:rFonts w:hint="eastAsia" w:ascii="仿宋" w:hAnsi="仿宋" w:eastAsia="仿宋" w:cs="仿宋"/>
          <w:i w:val="0"/>
          <w:iCs w:val="0"/>
          <w:color w:val="000000"/>
          <w:kern w:val="0"/>
          <w:sz w:val="30"/>
          <w:szCs w:val="30"/>
          <w:u w:val="none"/>
          <w:lang w:val="en-US" w:eastAsia="zh-CN" w:bidi="ar"/>
        </w:rPr>
        <w:t>370</w:t>
      </w:r>
      <w:r>
        <w:rPr>
          <w:rFonts w:hint="eastAsia" w:ascii="仿宋_GB2312" w:hAnsi="仿宋_GB2312" w:eastAsia="仿宋_GB2312" w:cs="仿宋_GB2312"/>
          <w:kern w:val="0"/>
          <w:sz w:val="30"/>
          <w:szCs w:val="30"/>
          <w:lang w:val="en-US" w:eastAsia="zh-CN"/>
        </w:rPr>
        <w:t>m</w:t>
      </w:r>
      <w:r>
        <w:rPr>
          <w:rFonts w:hint="eastAsia" w:ascii="仿宋_GB2312" w:hAnsi="仿宋_GB2312" w:eastAsia="仿宋_GB2312" w:cs="仿宋_GB2312"/>
          <w:kern w:val="0"/>
          <w:sz w:val="30"/>
          <w:szCs w:val="30"/>
          <w:vertAlign w:val="superscript"/>
          <w:lang w:val="en-US" w:eastAsia="zh-CN"/>
        </w:rPr>
        <w:t>2</w:t>
      </w:r>
      <w:r>
        <w:rPr>
          <w:rFonts w:hint="eastAsia" w:ascii="仿宋_GB2312" w:hAnsi="仿宋_GB2312" w:eastAsia="仿宋_GB2312" w:cs="仿宋_GB2312"/>
          <w:kern w:val="0"/>
          <w:sz w:val="30"/>
          <w:szCs w:val="30"/>
          <w:vertAlign w:val="baseline"/>
          <w:lang w:val="en-US" w:eastAsia="zh-CN"/>
        </w:rPr>
        <w:t>，</w:t>
      </w:r>
      <w:r>
        <w:rPr>
          <w:rFonts w:hint="eastAsia" w:ascii="仿宋_GB2312" w:hAnsi="仿宋_GB2312" w:eastAsia="仿宋_GB2312" w:cs="仿宋_GB2312"/>
          <w:kern w:val="0"/>
          <w:sz w:val="30"/>
          <w:szCs w:val="30"/>
          <w:lang w:val="en-US" w:eastAsia="zh-CN"/>
        </w:rPr>
        <w:t>重新铺设GIS室屋顶防水卷材370m</w:t>
      </w:r>
      <w:r>
        <w:rPr>
          <w:rFonts w:hint="eastAsia" w:ascii="仿宋_GB2312" w:hAnsi="仿宋_GB2312" w:eastAsia="仿宋_GB2312" w:cs="仿宋_GB2312"/>
          <w:kern w:val="0"/>
          <w:sz w:val="30"/>
          <w:szCs w:val="30"/>
          <w:vertAlign w:val="superscript"/>
          <w:lang w:val="en-US" w:eastAsia="zh-CN"/>
        </w:rPr>
        <w:t>2</w:t>
      </w:r>
      <w:r>
        <w:rPr>
          <w:rFonts w:hint="eastAsia" w:ascii="仿宋_GB2312" w:hAnsi="仿宋_GB2312" w:eastAsia="仿宋_GB2312" w:cs="仿宋_GB2312"/>
          <w:kern w:val="0"/>
          <w:sz w:val="30"/>
          <w:szCs w:val="30"/>
          <w:lang w:val="en-US" w:eastAsia="zh-CN"/>
        </w:rPr>
        <w:t>，处理室外墙面防水50m</w:t>
      </w:r>
      <w:r>
        <w:rPr>
          <w:rFonts w:hint="eastAsia" w:ascii="仿宋_GB2312" w:hAnsi="仿宋_GB2312" w:eastAsia="仿宋_GB2312" w:cs="仿宋_GB2312"/>
          <w:kern w:val="0"/>
          <w:sz w:val="30"/>
          <w:szCs w:val="30"/>
          <w:vertAlign w:val="superscript"/>
          <w:lang w:val="en-US" w:eastAsia="zh-CN"/>
        </w:rPr>
        <w:t>2</w:t>
      </w:r>
      <w:r>
        <w:rPr>
          <w:rFonts w:hint="eastAsia" w:ascii="仿宋_GB2312" w:hAnsi="仿宋_GB2312" w:eastAsia="仿宋_GB2312" w:cs="仿宋_GB2312"/>
          <w:kern w:val="0"/>
          <w:sz w:val="30"/>
          <w:szCs w:val="30"/>
          <w:vertAlign w:val="baseline"/>
          <w:lang w:val="en-US" w:eastAsia="zh-CN"/>
        </w:rPr>
        <w:t>,修复内墙墙面60m</w:t>
      </w:r>
      <w:r>
        <w:rPr>
          <w:rFonts w:hint="eastAsia" w:ascii="仿宋_GB2312" w:hAnsi="仿宋_GB2312" w:eastAsia="仿宋_GB2312" w:cs="仿宋_GB2312"/>
          <w:kern w:val="0"/>
          <w:sz w:val="30"/>
          <w:szCs w:val="30"/>
          <w:vertAlign w:val="superscript"/>
          <w:lang w:val="en-US" w:eastAsia="zh-CN"/>
        </w:rPr>
        <w:t>2</w:t>
      </w:r>
      <w:r>
        <w:rPr>
          <w:rFonts w:hint="eastAsia" w:ascii="仿宋_GB2312" w:hAnsi="仿宋_GB2312" w:eastAsia="仿宋_GB2312" w:cs="仿宋_GB2312"/>
          <w:kern w:val="0"/>
          <w:sz w:val="30"/>
          <w:szCs w:val="30"/>
          <w:vertAlign w:val="baseline"/>
          <w:lang w:val="en-US" w:eastAsia="zh-CN"/>
        </w:rPr>
        <w:t>,以及相应的垃圾清运</w:t>
      </w:r>
      <w:r>
        <w:rPr>
          <w:rFonts w:hint="eastAsia" w:ascii="仿宋_GB2312" w:hAnsi="仿宋_GB2312" w:eastAsia="仿宋_GB2312" w:cs="仿宋_GB2312"/>
          <w:kern w:val="0"/>
          <w:sz w:val="30"/>
          <w:szCs w:val="30"/>
          <w:lang w:val="en-US" w:eastAsia="zh-CN"/>
        </w:rPr>
        <w:t>。</w:t>
      </w:r>
      <w:r>
        <w:rPr>
          <w:rFonts w:hint="eastAsia" w:ascii="仿宋" w:hAnsi="仿宋" w:eastAsia="仿宋" w:cs="仿宋"/>
          <w:sz w:val="30"/>
          <w:szCs w:val="30"/>
        </w:rPr>
        <w:t>（详见第三章 采购项目的技术要求）</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4.预算金额：</w:t>
      </w:r>
      <w:r>
        <w:rPr>
          <w:rFonts w:hint="eastAsia" w:ascii="仿宋" w:hAnsi="仿宋" w:eastAsia="仿宋" w:cs="仿宋"/>
          <w:sz w:val="30"/>
          <w:szCs w:val="30"/>
          <w:lang w:val="en-US" w:eastAsia="zh-CN"/>
        </w:rPr>
        <w:t>49</w:t>
      </w:r>
      <w:r>
        <w:rPr>
          <w:rFonts w:hint="default" w:ascii="仿宋" w:hAnsi="仿宋" w:eastAsia="仿宋" w:cs="仿宋"/>
          <w:sz w:val="30"/>
          <w:szCs w:val="30"/>
          <w:lang w:eastAsia="zh-CN"/>
        </w:rPr>
        <w:t>235</w:t>
      </w:r>
      <w:r>
        <w:rPr>
          <w:rFonts w:hint="eastAsia" w:ascii="仿宋" w:hAnsi="仿宋" w:eastAsia="仿宋" w:cs="仿宋"/>
          <w:sz w:val="30"/>
          <w:szCs w:val="30"/>
        </w:rPr>
        <w:t>元，投标报价超出预算金额作无效投标处理</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5.工期要求：</w:t>
      </w:r>
      <w:r>
        <w:rPr>
          <w:rFonts w:hint="eastAsia" w:ascii="仿宋" w:hAnsi="仿宋" w:eastAsia="仿宋" w:cs="仿宋"/>
          <w:sz w:val="30"/>
          <w:szCs w:val="30"/>
          <w:lang w:val="en-US" w:eastAsia="zh-CN"/>
        </w:rPr>
        <w:t>20</w:t>
      </w:r>
      <w:r>
        <w:rPr>
          <w:rFonts w:hint="eastAsia" w:ascii="仿宋" w:hAnsi="仿宋" w:eastAsia="仿宋" w:cs="仿宋"/>
          <w:sz w:val="30"/>
          <w:szCs w:val="30"/>
        </w:rPr>
        <w:t>天，具体进场施工时间根据招标人要求进行</w:t>
      </w:r>
    </w:p>
    <w:p>
      <w:pPr>
        <w:ind w:firstLine="562" w:firstLineChars="200"/>
        <w:rPr>
          <w:rFonts w:hint="eastAsia" w:ascii="仿宋_GB2312" w:eastAsia="仿宋_GB2312"/>
          <w:b/>
          <w:bCs/>
          <w:sz w:val="28"/>
          <w:szCs w:val="28"/>
        </w:rPr>
      </w:pPr>
      <w:r>
        <w:rPr>
          <w:rFonts w:hint="eastAsia" w:ascii="仿宋_GB2312" w:eastAsia="仿宋_GB2312"/>
          <w:b/>
          <w:bCs/>
          <w:sz w:val="28"/>
          <w:szCs w:val="28"/>
        </w:rPr>
        <w:t>二、报价范围</w:t>
      </w:r>
    </w:p>
    <w:p>
      <w:pPr>
        <w:ind w:firstLine="560" w:firstLineChars="200"/>
        <w:rPr>
          <w:rFonts w:ascii="仿宋_GB2312" w:eastAsia="仿宋_GB2312"/>
          <w:bCs/>
          <w:sz w:val="28"/>
          <w:szCs w:val="28"/>
        </w:rPr>
      </w:pPr>
      <w:r>
        <w:rPr>
          <w:rFonts w:hint="eastAsia" w:ascii="仿宋_GB2312" w:eastAsia="仿宋_GB2312"/>
          <w:bCs/>
          <w:sz w:val="28"/>
          <w:szCs w:val="28"/>
        </w:rPr>
        <w:t>1．服务商应按照询价文件的项目内容,包括设备、材料、人工,并包含工具、税金等全部费用，采购人提供的工程技术要求和数量等内容确定工程报价范围，自主报价；</w:t>
      </w:r>
      <w:r>
        <w:rPr>
          <w:rFonts w:ascii="仿宋_GB2312" w:eastAsia="仿宋_GB2312"/>
          <w:bCs/>
          <w:sz w:val="28"/>
          <w:szCs w:val="28"/>
        </w:rPr>
        <w:t xml:space="preserve"> </w:t>
      </w:r>
    </w:p>
    <w:p>
      <w:pPr>
        <w:ind w:firstLine="560" w:firstLineChars="200"/>
        <w:rPr>
          <w:rFonts w:hint="eastAsia" w:ascii="仿宋_GB2312" w:eastAsia="仿宋_GB2312"/>
          <w:bCs/>
          <w:sz w:val="28"/>
          <w:szCs w:val="28"/>
        </w:rPr>
      </w:pPr>
      <w:r>
        <w:rPr>
          <w:rFonts w:hint="eastAsia" w:ascii="仿宋_GB2312" w:eastAsia="仿宋_GB2312"/>
          <w:bCs/>
          <w:sz w:val="28"/>
          <w:szCs w:val="28"/>
        </w:rPr>
        <w:t>2.本工程实行</w:t>
      </w:r>
      <w:bookmarkStart w:id="1" w:name="_Hlk71234433"/>
      <w:r>
        <w:rPr>
          <w:rFonts w:hint="eastAsia" w:ascii="仿宋_GB2312" w:eastAsia="仿宋_GB2312"/>
          <w:bCs/>
          <w:sz w:val="28"/>
          <w:szCs w:val="28"/>
        </w:rPr>
        <w:t>总价包干，固定总价不再调整(</w:t>
      </w:r>
      <w:bookmarkEnd w:id="1"/>
      <w:r>
        <w:rPr>
          <w:rFonts w:hint="eastAsia" w:ascii="仿宋_GB2312" w:eastAsia="仿宋_GB2312"/>
          <w:bCs/>
          <w:sz w:val="28"/>
          <w:szCs w:val="28"/>
        </w:rPr>
        <w:t>含国家政策性调整在内)，总价不能超过采购预算。</w:t>
      </w:r>
    </w:p>
    <w:p>
      <w:pPr>
        <w:ind w:firstLine="562" w:firstLineChars="200"/>
        <w:rPr>
          <w:rFonts w:hint="eastAsia" w:ascii="仿宋_GB2312" w:eastAsia="仿宋_GB2312"/>
          <w:b/>
          <w:bCs/>
          <w:sz w:val="28"/>
          <w:szCs w:val="28"/>
        </w:rPr>
      </w:pPr>
      <w:r>
        <w:rPr>
          <w:rFonts w:hint="eastAsia" w:ascii="仿宋_GB2312" w:eastAsia="仿宋_GB2312"/>
          <w:b/>
          <w:bCs/>
          <w:sz w:val="28"/>
          <w:szCs w:val="28"/>
        </w:rPr>
        <w:t>三、工期与维保要求</w:t>
      </w:r>
    </w:p>
    <w:p>
      <w:pPr>
        <w:ind w:firstLine="560" w:firstLineChars="200"/>
        <w:rPr>
          <w:rFonts w:hint="eastAsia" w:ascii="仿宋_GB2312" w:eastAsia="仿宋_GB2312"/>
          <w:bCs/>
          <w:sz w:val="28"/>
          <w:szCs w:val="28"/>
        </w:rPr>
      </w:pPr>
      <w:r>
        <w:rPr>
          <w:rFonts w:hint="eastAsia" w:ascii="仿宋_GB2312" w:eastAsia="仿宋_GB2312"/>
          <w:bCs/>
          <w:sz w:val="28"/>
          <w:szCs w:val="28"/>
        </w:rPr>
        <w:t>1. 服务期限：自招标人要求</w:t>
      </w:r>
      <w:r>
        <w:rPr>
          <w:rFonts w:hint="eastAsia" w:ascii="仿宋_GB2312" w:eastAsia="仿宋_GB2312"/>
          <w:bCs/>
          <w:sz w:val="28"/>
          <w:szCs w:val="28"/>
          <w:lang w:val="en-US" w:eastAsia="zh-CN"/>
        </w:rPr>
        <w:t>施工</w:t>
      </w:r>
      <w:r>
        <w:rPr>
          <w:rFonts w:hint="eastAsia" w:ascii="仿宋_GB2312" w:eastAsia="仿宋_GB2312"/>
          <w:bCs/>
          <w:sz w:val="28"/>
          <w:szCs w:val="28"/>
        </w:rPr>
        <w:t>起</w:t>
      </w:r>
      <w:r>
        <w:rPr>
          <w:rFonts w:hint="eastAsia" w:ascii="仿宋_GB2312" w:eastAsia="仿宋_GB2312"/>
          <w:bCs/>
          <w:sz w:val="28"/>
          <w:szCs w:val="28"/>
          <w:lang w:val="en-US" w:eastAsia="zh-CN"/>
        </w:rPr>
        <w:t>20</w:t>
      </w:r>
      <w:r>
        <w:rPr>
          <w:rFonts w:hint="eastAsia" w:ascii="仿宋_GB2312" w:eastAsia="仿宋_GB2312"/>
          <w:bCs/>
          <w:sz w:val="28"/>
          <w:szCs w:val="28"/>
        </w:rPr>
        <w:t>天</w:t>
      </w:r>
      <w:r>
        <w:rPr>
          <w:rFonts w:hint="eastAsia" w:ascii="仿宋_GB2312" w:eastAsia="仿宋_GB2312"/>
          <w:bCs/>
          <w:sz w:val="28"/>
          <w:szCs w:val="28"/>
          <w:lang w:val="en-US" w:eastAsia="zh-CN"/>
        </w:rPr>
        <w:t>内</w:t>
      </w:r>
      <w:r>
        <w:rPr>
          <w:rFonts w:hint="eastAsia" w:ascii="仿宋_GB2312" w:eastAsia="仿宋_GB2312"/>
          <w:bCs/>
          <w:sz w:val="28"/>
          <w:szCs w:val="28"/>
        </w:rPr>
        <w:t>，质保期为完成验收工作后</w:t>
      </w:r>
      <w:r>
        <w:rPr>
          <w:rFonts w:hint="eastAsia" w:ascii="仿宋_GB2312" w:eastAsia="仿宋_GB2312"/>
          <w:bCs/>
          <w:sz w:val="28"/>
          <w:szCs w:val="28"/>
          <w:lang w:val="en-US" w:eastAsia="zh-CN"/>
        </w:rPr>
        <w:t>5</w:t>
      </w:r>
      <w:r>
        <w:rPr>
          <w:rFonts w:hint="eastAsia" w:ascii="仿宋_GB2312" w:eastAsia="仿宋_GB2312"/>
          <w:bCs/>
          <w:sz w:val="28"/>
          <w:szCs w:val="28"/>
        </w:rPr>
        <w:t>年。</w:t>
      </w:r>
    </w:p>
    <w:p>
      <w:pPr>
        <w:ind w:firstLine="560" w:firstLineChars="200"/>
        <w:rPr>
          <w:rFonts w:hint="eastAsia" w:ascii="仿宋_GB2312" w:eastAsia="仿宋_GB2312"/>
          <w:bCs/>
          <w:sz w:val="28"/>
          <w:szCs w:val="28"/>
        </w:rPr>
      </w:pPr>
      <w:r>
        <w:rPr>
          <w:rFonts w:hint="eastAsia" w:ascii="仿宋_GB2312" w:eastAsia="仿宋_GB2312"/>
          <w:bCs/>
          <w:sz w:val="28"/>
          <w:szCs w:val="28"/>
        </w:rPr>
        <w:t>2. 服务商应根据动力能源保障部</w:t>
      </w:r>
      <w:r>
        <w:rPr>
          <w:rFonts w:hint="eastAsia" w:ascii="仿宋_GB2312" w:eastAsia="仿宋_GB2312"/>
          <w:bCs/>
          <w:sz w:val="28"/>
          <w:szCs w:val="28"/>
          <w:lang w:val="en-US" w:eastAsia="zh-CN"/>
        </w:rPr>
        <w:t>电力</w:t>
      </w:r>
      <w:r>
        <w:rPr>
          <w:rFonts w:hint="eastAsia" w:ascii="仿宋_GB2312" w:eastAsia="仿宋_GB2312"/>
          <w:bCs/>
          <w:sz w:val="28"/>
          <w:szCs w:val="28"/>
        </w:rPr>
        <w:t>室的相关要求施工作业，现场施工需服从动力能源保障部</w:t>
      </w:r>
      <w:r>
        <w:rPr>
          <w:rFonts w:hint="eastAsia" w:ascii="仿宋_GB2312" w:eastAsia="仿宋_GB2312"/>
          <w:bCs/>
          <w:sz w:val="28"/>
          <w:szCs w:val="28"/>
          <w:lang w:val="en-US" w:eastAsia="zh-CN"/>
        </w:rPr>
        <w:t>电力</w:t>
      </w:r>
      <w:r>
        <w:rPr>
          <w:rFonts w:hint="eastAsia" w:ascii="仿宋_GB2312" w:eastAsia="仿宋_GB2312"/>
          <w:bCs/>
          <w:sz w:val="28"/>
          <w:szCs w:val="28"/>
        </w:rPr>
        <w:t>室的现场安全管理；</w:t>
      </w:r>
    </w:p>
    <w:p>
      <w:pPr>
        <w:ind w:firstLine="560" w:firstLineChars="200"/>
        <w:rPr>
          <w:rFonts w:hint="eastAsia" w:ascii="仿宋_GB2312" w:eastAsia="仿宋_GB2312"/>
          <w:bCs/>
          <w:sz w:val="28"/>
          <w:szCs w:val="28"/>
        </w:rPr>
      </w:pPr>
      <w:r>
        <w:rPr>
          <w:rFonts w:ascii="仿宋_GB2312" w:eastAsia="仿宋_GB2312"/>
          <w:bCs/>
          <w:sz w:val="28"/>
          <w:szCs w:val="28"/>
        </w:rPr>
        <w:t>3</w:t>
      </w:r>
      <w:r>
        <w:rPr>
          <w:rFonts w:hint="eastAsia" w:ascii="仿宋_GB2312" w:eastAsia="仿宋_GB2312"/>
          <w:bCs/>
          <w:sz w:val="28"/>
          <w:szCs w:val="28"/>
        </w:rPr>
        <w:t>. 服务商在控制区出现因空防、消防、生产、人员、用电等安全隐患而造成不良影响的，根据情节严重程度扣罚工程费用，因此而产生的一切后果和费用由服务商承担，并且机场方有权终止合同。</w:t>
      </w:r>
    </w:p>
    <w:p>
      <w:pPr>
        <w:ind w:firstLine="562" w:firstLineChars="200"/>
        <w:rPr>
          <w:rFonts w:hint="eastAsia" w:ascii="仿宋_GB2312" w:eastAsia="仿宋_GB2312"/>
          <w:b/>
          <w:sz w:val="28"/>
          <w:szCs w:val="28"/>
        </w:rPr>
      </w:pPr>
      <w:r>
        <w:rPr>
          <w:rFonts w:hint="eastAsia" w:ascii="仿宋_GB2312" w:eastAsia="仿宋_GB2312"/>
          <w:b/>
          <w:sz w:val="28"/>
          <w:szCs w:val="28"/>
        </w:rPr>
        <w:t>四、本项目的采购控制总价</w:t>
      </w:r>
      <w:r>
        <w:rPr>
          <w:rFonts w:hint="eastAsia" w:ascii="仿宋" w:hAnsi="仿宋" w:eastAsia="仿宋" w:cs="仿宋"/>
          <w:sz w:val="32"/>
          <w:szCs w:val="32"/>
          <w:u w:val="single"/>
          <w:lang w:val="en-US" w:eastAsia="zh-CN"/>
        </w:rPr>
        <w:t>49</w:t>
      </w:r>
      <w:r>
        <w:rPr>
          <w:rFonts w:hint="default" w:ascii="仿宋" w:hAnsi="仿宋" w:eastAsia="仿宋" w:cs="仿宋"/>
          <w:sz w:val="32"/>
          <w:szCs w:val="32"/>
          <w:u w:val="single"/>
          <w:lang w:eastAsia="zh-CN"/>
        </w:rPr>
        <w:t>235</w:t>
      </w:r>
      <w:r>
        <w:rPr>
          <w:rFonts w:hint="eastAsia" w:ascii="仿宋_GB2312" w:eastAsia="仿宋_GB2312"/>
          <w:b/>
          <w:sz w:val="28"/>
          <w:szCs w:val="28"/>
        </w:rPr>
        <w:t>元。</w:t>
      </w:r>
    </w:p>
    <w:p>
      <w:pPr>
        <w:ind w:firstLine="562" w:firstLineChars="200"/>
        <w:rPr>
          <w:rFonts w:hint="eastAsia" w:ascii="仿宋_GB2312" w:eastAsia="仿宋_GB2312"/>
          <w:b/>
          <w:sz w:val="28"/>
          <w:szCs w:val="28"/>
        </w:rPr>
      </w:pPr>
      <w:r>
        <w:rPr>
          <w:rFonts w:hint="eastAsia" w:ascii="仿宋_GB2312" w:eastAsia="仿宋_GB2312"/>
          <w:b/>
          <w:sz w:val="28"/>
          <w:szCs w:val="28"/>
        </w:rPr>
        <w:t>五、费用支付</w:t>
      </w:r>
    </w:p>
    <w:p>
      <w:pPr>
        <w:ind w:left="210" w:leftChars="100" w:firstLine="840" w:firstLineChars="300"/>
        <w:rPr>
          <w:rFonts w:hint="eastAsia" w:ascii="仿宋_GB2312" w:eastAsia="仿宋_GB2312"/>
          <w:bCs/>
          <w:sz w:val="28"/>
          <w:szCs w:val="28"/>
        </w:rPr>
      </w:pPr>
      <w:r>
        <w:rPr>
          <w:rFonts w:hint="eastAsia" w:ascii="仿宋_GB2312" w:eastAsia="仿宋_GB2312"/>
          <w:sz w:val="28"/>
          <w:szCs w:val="28"/>
          <w:lang w:val="en-US" w:eastAsia="zh-CN"/>
        </w:rPr>
        <w:t>本项目采用无预付款方式。施工完毕验收合格后，乙方提供全额增值税专用发票，甲方支付工程合同费用95%，剩下5%留作质保金，</w:t>
      </w:r>
      <w:r>
        <w:rPr>
          <w:rFonts w:hint="eastAsia" w:ascii="仿宋_GB2312" w:eastAsia="仿宋_GB2312"/>
          <w:bCs/>
          <w:sz w:val="28"/>
          <w:szCs w:val="28"/>
        </w:rPr>
        <w:t>待质保期满（</w:t>
      </w:r>
      <w:r>
        <w:rPr>
          <w:rFonts w:hint="eastAsia" w:ascii="仿宋_GB2312" w:eastAsia="仿宋_GB2312"/>
          <w:bCs/>
          <w:sz w:val="28"/>
          <w:szCs w:val="28"/>
          <w:lang w:val="en-US" w:eastAsia="zh-CN"/>
        </w:rPr>
        <w:t>五</w:t>
      </w:r>
      <w:r>
        <w:rPr>
          <w:rFonts w:hint="eastAsia" w:ascii="仿宋_GB2312" w:eastAsia="仿宋_GB2312"/>
          <w:bCs/>
          <w:sz w:val="28"/>
          <w:szCs w:val="28"/>
        </w:rPr>
        <w:t>年）无质量问题，甲方收到质保金收据后，一次性支付。</w:t>
      </w:r>
    </w:p>
    <w:p>
      <w:pPr>
        <w:ind w:firstLine="562" w:firstLineChars="200"/>
        <w:rPr>
          <w:rFonts w:hint="eastAsia" w:ascii="仿宋_GB2312" w:eastAsia="仿宋_GB2312"/>
          <w:b/>
          <w:sz w:val="28"/>
          <w:szCs w:val="28"/>
        </w:rPr>
      </w:pPr>
      <w:r>
        <w:rPr>
          <w:rFonts w:hint="eastAsia" w:ascii="仿宋_GB2312" w:eastAsia="仿宋_GB2312"/>
          <w:b/>
          <w:sz w:val="28"/>
          <w:szCs w:val="28"/>
        </w:rPr>
        <w:t>六、评审小组的组成</w:t>
      </w:r>
    </w:p>
    <w:p>
      <w:pPr>
        <w:ind w:firstLine="560" w:firstLineChars="200"/>
        <w:rPr>
          <w:rFonts w:hint="eastAsia" w:ascii="仿宋_GB2312" w:eastAsia="仿宋_GB2312"/>
          <w:sz w:val="28"/>
          <w:szCs w:val="28"/>
        </w:rPr>
      </w:pPr>
      <w:r>
        <w:rPr>
          <w:rFonts w:hint="eastAsia" w:ascii="仿宋_GB2312" w:eastAsia="仿宋_GB2312"/>
          <w:sz w:val="28"/>
          <w:szCs w:val="28"/>
        </w:rPr>
        <w:t>由</w:t>
      </w:r>
      <w:r>
        <w:rPr>
          <w:rFonts w:hint="eastAsia" w:ascii="仿宋_GB2312" w:eastAsia="仿宋_GB2312"/>
          <w:sz w:val="28"/>
          <w:szCs w:val="28"/>
          <w:u w:val="single"/>
          <w:lang w:val="en-US" w:eastAsia="zh-CN"/>
        </w:rPr>
        <w:t>武汉天河机场</w:t>
      </w:r>
      <w:r>
        <w:rPr>
          <w:rFonts w:hint="eastAsia" w:ascii="仿宋_GB2312" w:eastAsia="仿宋_GB2312"/>
          <w:sz w:val="28"/>
          <w:szCs w:val="28"/>
          <w:u w:val="single"/>
        </w:rPr>
        <w:t>动力能源保障部</w:t>
      </w:r>
      <w:r>
        <w:rPr>
          <w:rFonts w:hint="eastAsia" w:ascii="仿宋_GB2312" w:eastAsia="仿宋_GB2312"/>
          <w:sz w:val="28"/>
          <w:szCs w:val="28"/>
        </w:rPr>
        <w:t>组成。</w:t>
      </w:r>
    </w:p>
    <w:p>
      <w:pPr>
        <w:ind w:firstLine="562" w:firstLineChars="200"/>
        <w:rPr>
          <w:rFonts w:hint="eastAsia" w:ascii="仿宋_GB2312" w:eastAsia="仿宋_GB2312"/>
          <w:b/>
          <w:sz w:val="28"/>
          <w:szCs w:val="28"/>
        </w:rPr>
      </w:pPr>
      <w:r>
        <w:rPr>
          <w:rFonts w:hint="eastAsia" w:ascii="仿宋_GB2312" w:eastAsia="仿宋_GB2312"/>
          <w:b/>
          <w:sz w:val="28"/>
          <w:szCs w:val="28"/>
        </w:rPr>
        <w:t>七、废标情形</w:t>
      </w:r>
    </w:p>
    <w:p>
      <w:pPr>
        <w:ind w:firstLine="560" w:firstLineChars="200"/>
        <w:rPr>
          <w:rFonts w:hint="eastAsia" w:ascii="仿宋_GB2312" w:eastAsia="仿宋_GB2312"/>
          <w:sz w:val="28"/>
          <w:szCs w:val="28"/>
        </w:rPr>
      </w:pPr>
      <w:r>
        <w:rPr>
          <w:rFonts w:hint="eastAsia" w:ascii="仿宋_GB2312" w:eastAsia="仿宋_GB2312"/>
          <w:sz w:val="28"/>
          <w:szCs w:val="28"/>
        </w:rPr>
        <w:t>有下列情形之一的，评审小组应当否决报价人的报价：</w:t>
      </w:r>
    </w:p>
    <w:p>
      <w:pPr>
        <w:ind w:firstLine="560" w:firstLineChars="200"/>
        <w:rPr>
          <w:rFonts w:hint="eastAsia" w:ascii="仿宋_GB2312" w:eastAsia="仿宋_GB2312"/>
          <w:sz w:val="28"/>
          <w:szCs w:val="28"/>
        </w:rPr>
      </w:pPr>
      <w:r>
        <w:rPr>
          <w:rFonts w:hint="eastAsia" w:ascii="仿宋_GB2312" w:eastAsia="仿宋_GB2312"/>
          <w:sz w:val="28"/>
          <w:szCs w:val="28"/>
        </w:rPr>
        <w:t>（一）报价文件未经投标单位盖章或单位负责人签字；</w:t>
      </w:r>
    </w:p>
    <w:p>
      <w:pPr>
        <w:ind w:firstLine="560" w:firstLineChars="200"/>
        <w:rPr>
          <w:rFonts w:hint="eastAsia" w:ascii="仿宋_GB2312" w:eastAsia="仿宋_GB2312"/>
          <w:sz w:val="28"/>
          <w:szCs w:val="28"/>
        </w:rPr>
      </w:pPr>
      <w:r>
        <w:rPr>
          <w:rFonts w:hint="eastAsia" w:ascii="仿宋_GB2312" w:eastAsia="仿宋_GB2312"/>
          <w:sz w:val="28"/>
          <w:szCs w:val="28"/>
        </w:rPr>
        <w:t> （二）报价人不符合国家或者询价文件规定的资质要求；</w:t>
      </w:r>
    </w:p>
    <w:p>
      <w:pPr>
        <w:ind w:firstLine="560" w:firstLineChars="200"/>
        <w:rPr>
          <w:rFonts w:hint="eastAsia" w:ascii="仿宋_GB2312" w:eastAsia="仿宋_GB2312"/>
          <w:sz w:val="28"/>
          <w:szCs w:val="28"/>
        </w:rPr>
      </w:pPr>
      <w:r>
        <w:rPr>
          <w:rFonts w:hint="eastAsia" w:ascii="仿宋_GB2312" w:eastAsia="仿宋_GB2312"/>
          <w:sz w:val="28"/>
          <w:szCs w:val="28"/>
        </w:rPr>
        <w:t> （三）同一报标人提交两个以上不同的报价文件或者报价；</w:t>
      </w:r>
    </w:p>
    <w:p>
      <w:pPr>
        <w:ind w:firstLine="560" w:firstLineChars="200"/>
        <w:rPr>
          <w:rFonts w:hint="eastAsia" w:ascii="仿宋_GB2312" w:eastAsia="仿宋_GB2312"/>
          <w:sz w:val="28"/>
          <w:szCs w:val="28"/>
        </w:rPr>
      </w:pPr>
      <w:r>
        <w:rPr>
          <w:rFonts w:hint="eastAsia" w:ascii="仿宋_GB2312" w:eastAsia="仿宋_GB2312"/>
          <w:sz w:val="28"/>
          <w:szCs w:val="28"/>
        </w:rPr>
        <w:t>（四）报价人的报价高于询价文件设定的最高报价限价；</w:t>
      </w:r>
    </w:p>
    <w:p>
      <w:pPr>
        <w:ind w:firstLine="560" w:firstLineChars="200"/>
        <w:rPr>
          <w:rFonts w:hint="eastAsia" w:ascii="仿宋_GB2312" w:eastAsia="仿宋_GB2312"/>
          <w:sz w:val="28"/>
          <w:szCs w:val="28"/>
        </w:rPr>
      </w:pPr>
      <w:r>
        <w:rPr>
          <w:rFonts w:hint="eastAsia" w:ascii="仿宋_GB2312" w:eastAsia="仿宋_GB2312"/>
          <w:sz w:val="28"/>
          <w:szCs w:val="28"/>
        </w:rPr>
        <w:t> （五）报价文件没有对询价文件的实质性要求或者*号项目作出响应；</w:t>
      </w:r>
    </w:p>
    <w:p>
      <w:pPr>
        <w:ind w:firstLine="560" w:firstLineChars="200"/>
        <w:rPr>
          <w:rFonts w:hint="eastAsia" w:ascii="仿宋_GB2312" w:eastAsia="仿宋_GB2312"/>
          <w:sz w:val="28"/>
          <w:szCs w:val="28"/>
        </w:rPr>
      </w:pPr>
      <w:r>
        <w:rPr>
          <w:rFonts w:hint="eastAsia" w:ascii="仿宋_GB2312" w:eastAsia="仿宋_GB2312"/>
          <w:sz w:val="28"/>
          <w:szCs w:val="28"/>
        </w:rPr>
        <w:t>  （六）报价人有串通投标（报价）、弄虚作假、行贿等违法行为。</w:t>
      </w:r>
    </w:p>
    <w:p>
      <w:pPr>
        <w:ind w:firstLine="562" w:firstLineChars="200"/>
        <w:rPr>
          <w:rFonts w:hint="eastAsia" w:ascii="仿宋_GB2312" w:eastAsia="仿宋_GB2312"/>
          <w:b/>
          <w:sz w:val="28"/>
          <w:szCs w:val="28"/>
        </w:rPr>
      </w:pPr>
      <w:r>
        <w:rPr>
          <w:rFonts w:hint="eastAsia" w:ascii="仿宋_GB2312" w:eastAsia="仿宋_GB2312"/>
          <w:b/>
          <w:sz w:val="28"/>
          <w:szCs w:val="28"/>
        </w:rPr>
        <w:t>八、成交标准与评审步骤</w:t>
      </w:r>
    </w:p>
    <w:p>
      <w:pPr>
        <w:ind w:firstLine="560" w:firstLineChars="200"/>
        <w:rPr>
          <w:rFonts w:hint="eastAsia" w:ascii="仿宋_GB2312" w:eastAsia="仿宋_GB2312"/>
          <w:sz w:val="28"/>
          <w:szCs w:val="28"/>
        </w:rPr>
      </w:pPr>
      <w:r>
        <w:rPr>
          <w:rFonts w:hint="eastAsia" w:ascii="仿宋_GB2312" w:eastAsia="仿宋_GB2312"/>
          <w:sz w:val="28"/>
          <w:szCs w:val="28"/>
        </w:rPr>
        <w:t>（一）成交标准</w:t>
      </w:r>
    </w:p>
    <w:p>
      <w:pPr>
        <w:ind w:firstLine="560" w:firstLineChars="200"/>
        <w:rPr>
          <w:rFonts w:hint="eastAsia" w:ascii="仿宋_GB2312" w:eastAsia="仿宋_GB2312"/>
          <w:sz w:val="28"/>
          <w:szCs w:val="28"/>
        </w:rPr>
      </w:pPr>
      <w:r>
        <w:rPr>
          <w:rFonts w:hint="eastAsia" w:ascii="仿宋_GB2312" w:eastAsia="仿宋_GB2312"/>
          <w:sz w:val="28"/>
          <w:szCs w:val="28"/>
        </w:rPr>
        <w:t>按</w:t>
      </w:r>
      <w:r>
        <w:rPr>
          <w:rFonts w:ascii="仿宋_GB2312" w:eastAsia="仿宋_GB2312"/>
          <w:sz w:val="28"/>
          <w:szCs w:val="28"/>
        </w:rPr>
        <w:t>符合采购需求、质量和服务相等且报价最低的原则推荐候选成交服务商。</w:t>
      </w:r>
    </w:p>
    <w:p>
      <w:pPr>
        <w:ind w:firstLine="560" w:firstLineChars="200"/>
        <w:rPr>
          <w:rFonts w:hint="eastAsia" w:ascii="仿宋_GB2312" w:eastAsia="仿宋_GB2312"/>
          <w:sz w:val="28"/>
          <w:szCs w:val="28"/>
        </w:rPr>
      </w:pPr>
      <w:r>
        <w:rPr>
          <w:rFonts w:hint="eastAsia" w:ascii="仿宋_GB2312" w:eastAsia="仿宋_GB2312"/>
          <w:sz w:val="28"/>
          <w:szCs w:val="28"/>
        </w:rPr>
        <w:t>（二）评审步骤</w:t>
      </w:r>
    </w:p>
    <w:p>
      <w:pPr>
        <w:ind w:firstLine="560" w:firstLineChars="200"/>
        <w:rPr>
          <w:rFonts w:hint="eastAsia" w:ascii="仿宋_GB2312" w:eastAsia="仿宋_GB2312"/>
          <w:sz w:val="28"/>
          <w:szCs w:val="28"/>
        </w:rPr>
      </w:pPr>
      <w:r>
        <w:rPr>
          <w:rFonts w:hint="eastAsia" w:ascii="仿宋_GB2312" w:eastAsia="仿宋_GB2312"/>
          <w:sz w:val="28"/>
          <w:szCs w:val="28"/>
        </w:rPr>
        <w:t>按“1、资格和</w:t>
      </w:r>
      <w:r>
        <w:rPr>
          <w:rFonts w:ascii="仿宋_GB2312" w:eastAsia="仿宋_GB2312"/>
          <w:sz w:val="28"/>
          <w:szCs w:val="28"/>
        </w:rPr>
        <w:t>符合性检查</w:t>
      </w:r>
      <w:r>
        <w:rPr>
          <w:rFonts w:hint="eastAsia" w:ascii="仿宋_GB2312" w:eastAsia="仿宋_GB2312"/>
          <w:sz w:val="28"/>
          <w:szCs w:val="28"/>
        </w:rPr>
        <w:t>；2、</w:t>
      </w:r>
      <w:r>
        <w:rPr>
          <w:rFonts w:ascii="仿宋_GB2312" w:eastAsia="仿宋_GB2312"/>
          <w:sz w:val="28"/>
          <w:szCs w:val="28"/>
        </w:rPr>
        <w:t>价格评议</w:t>
      </w:r>
      <w:r>
        <w:rPr>
          <w:rFonts w:hint="eastAsia" w:ascii="仿宋_GB2312" w:eastAsia="仿宋_GB2312"/>
          <w:sz w:val="28"/>
          <w:szCs w:val="28"/>
        </w:rPr>
        <w:t>；3、</w:t>
      </w:r>
      <w:r>
        <w:rPr>
          <w:rFonts w:ascii="仿宋_GB2312" w:eastAsia="仿宋_GB2312"/>
          <w:sz w:val="28"/>
          <w:szCs w:val="28"/>
        </w:rPr>
        <w:t>推荐成交候选人</w:t>
      </w:r>
      <w:r>
        <w:rPr>
          <w:rFonts w:hint="eastAsia" w:ascii="仿宋_GB2312" w:eastAsia="仿宋_GB2312"/>
          <w:sz w:val="28"/>
          <w:szCs w:val="28"/>
        </w:rPr>
        <w:t>”的步骤进行。</w:t>
      </w:r>
    </w:p>
    <w:p>
      <w:pPr>
        <w:ind w:firstLine="562" w:firstLineChars="200"/>
        <w:rPr>
          <w:rFonts w:hint="eastAsia" w:ascii="仿宋_GB2312" w:eastAsia="仿宋_GB2312"/>
          <w:b/>
          <w:sz w:val="28"/>
          <w:szCs w:val="28"/>
        </w:rPr>
      </w:pPr>
      <w:r>
        <w:rPr>
          <w:rFonts w:hint="eastAsia" w:ascii="仿宋_GB2312" w:eastAsia="仿宋_GB2312"/>
          <w:b/>
          <w:sz w:val="28"/>
          <w:szCs w:val="28"/>
        </w:rPr>
        <w:t>十、报价文件要求</w:t>
      </w:r>
    </w:p>
    <w:p>
      <w:pPr>
        <w:ind w:firstLine="560" w:firstLineChars="200"/>
        <w:rPr>
          <w:rFonts w:hint="eastAsia" w:ascii="仿宋_GB2312" w:eastAsia="仿宋_GB2312"/>
          <w:sz w:val="28"/>
          <w:szCs w:val="28"/>
        </w:rPr>
      </w:pPr>
      <w:r>
        <w:rPr>
          <w:rFonts w:hint="eastAsia" w:ascii="仿宋_GB2312" w:eastAsia="仿宋_GB2312"/>
          <w:sz w:val="28"/>
          <w:szCs w:val="28"/>
        </w:rPr>
        <w:t>（一）报价人须按本询价文件要求的报价文件格式递交报价文件。</w:t>
      </w:r>
    </w:p>
    <w:p>
      <w:pPr>
        <w:ind w:firstLine="560" w:firstLineChars="200"/>
        <w:rPr>
          <w:rFonts w:hint="eastAsia" w:ascii="仿宋_GB2312" w:eastAsia="仿宋_GB2312"/>
          <w:sz w:val="28"/>
          <w:szCs w:val="28"/>
        </w:rPr>
      </w:pPr>
      <w:r>
        <w:rPr>
          <w:rFonts w:hint="eastAsia" w:ascii="仿宋_GB2312" w:eastAsia="仿宋_GB2312"/>
          <w:sz w:val="28"/>
          <w:szCs w:val="28"/>
        </w:rPr>
        <w:t>（二）报价文件须密封（报价文件所有见缝处均应盖章）。</w:t>
      </w:r>
    </w:p>
    <w:p>
      <w:pPr>
        <w:ind w:firstLine="560" w:firstLineChars="200"/>
        <w:rPr>
          <w:rFonts w:hint="eastAsia" w:ascii="仿宋_GB2312" w:eastAsia="仿宋_GB2312"/>
          <w:sz w:val="28"/>
          <w:szCs w:val="28"/>
        </w:rPr>
      </w:pPr>
      <w:r>
        <w:rPr>
          <w:rFonts w:hint="eastAsia" w:ascii="仿宋_GB2312" w:eastAsia="仿宋_GB2312"/>
          <w:sz w:val="28"/>
          <w:szCs w:val="28"/>
        </w:rPr>
        <w:t>（三）报价有效期：60天。</w:t>
      </w:r>
    </w:p>
    <w:p>
      <w:pPr>
        <w:ind w:firstLine="560" w:firstLineChars="200"/>
        <w:rPr>
          <w:rFonts w:hint="eastAsia" w:ascii="仿宋_GB2312" w:eastAsia="仿宋_GB2312"/>
          <w:sz w:val="28"/>
          <w:szCs w:val="28"/>
        </w:rPr>
      </w:pPr>
      <w:r>
        <w:rPr>
          <w:rFonts w:hint="eastAsia" w:ascii="仿宋_GB2312" w:eastAsia="仿宋_GB2312"/>
          <w:sz w:val="28"/>
          <w:szCs w:val="28"/>
        </w:rPr>
        <w:t>（四）报价文件的份数要求：2份。其中，正本1份，副本1份。</w:t>
      </w:r>
    </w:p>
    <w:p>
      <w:pPr>
        <w:ind w:firstLine="560" w:firstLineChars="200"/>
        <w:rPr>
          <w:rFonts w:ascii="仿宋_GB2312" w:eastAsia="仿宋_GB2312"/>
          <w:sz w:val="28"/>
          <w:szCs w:val="28"/>
        </w:rPr>
      </w:pPr>
      <w:r>
        <w:rPr>
          <w:rFonts w:hint="eastAsia" w:ascii="仿宋_GB2312" w:eastAsia="仿宋_GB2312"/>
          <w:sz w:val="28"/>
          <w:szCs w:val="28"/>
        </w:rPr>
        <w:t>（五）报价人仅有一次报价机会。</w:t>
      </w:r>
    </w:p>
    <w:p>
      <w:pPr>
        <w:ind w:firstLine="843" w:firstLineChars="300"/>
        <w:rPr>
          <w:rFonts w:ascii="仿宋_GB2312" w:eastAsia="仿宋_GB2312"/>
          <w:b/>
          <w:sz w:val="28"/>
          <w:szCs w:val="28"/>
        </w:rPr>
      </w:pPr>
      <w:r>
        <w:rPr>
          <w:rFonts w:hint="eastAsia" w:ascii="仿宋_GB2312" w:eastAsia="仿宋_GB2312"/>
          <w:b/>
          <w:sz w:val="28"/>
          <w:szCs w:val="28"/>
        </w:rPr>
        <w:t>十一、投诉电话</w:t>
      </w:r>
    </w:p>
    <w:p>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武汉天河机场</w:t>
      </w:r>
      <w:r>
        <w:rPr>
          <w:rFonts w:hint="eastAsia" w:ascii="仿宋_GB2312" w:eastAsia="仿宋_GB2312"/>
          <w:sz w:val="28"/>
          <w:szCs w:val="28"/>
          <w:lang w:val="en-US" w:eastAsia="zh-CN"/>
        </w:rPr>
        <w:t>企管</w:t>
      </w:r>
      <w:r>
        <w:rPr>
          <w:rFonts w:hint="eastAsia" w:ascii="仿宋_GB2312" w:eastAsia="仿宋_GB2312"/>
          <w:sz w:val="28"/>
          <w:szCs w:val="28"/>
        </w:rPr>
        <w:t>部</w:t>
      </w:r>
      <w:r>
        <w:rPr>
          <w:rFonts w:hint="eastAsia" w:ascii="仿宋_GB2312" w:eastAsia="仿宋_GB2312"/>
          <w:sz w:val="28"/>
          <w:szCs w:val="28"/>
          <w:lang w:val="en-US" w:eastAsia="zh-CN"/>
        </w:rPr>
        <w:t>85819912；</w:t>
      </w:r>
    </w:p>
    <w:p>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武汉天河机场</w:t>
      </w:r>
      <w:r>
        <w:rPr>
          <w:rFonts w:hint="eastAsia" w:ascii="仿宋_GB2312" w:eastAsia="仿宋_GB2312"/>
          <w:sz w:val="28"/>
          <w:szCs w:val="28"/>
          <w:lang w:val="en-US" w:eastAsia="zh-CN"/>
        </w:rPr>
        <w:t>动力能源保障部综合办65687707</w:t>
      </w:r>
      <w:r>
        <w:rPr>
          <w:rFonts w:hint="eastAsia" w:ascii="仿宋_GB2312" w:eastAsia="仿宋_GB2312"/>
          <w:sz w:val="28"/>
          <w:szCs w:val="28"/>
        </w:rPr>
        <w:t>。</w:t>
      </w:r>
    </w:p>
    <w:p>
      <w:pPr>
        <w:ind w:left="0" w:leftChars="0" w:firstLine="638" w:firstLineChars="228"/>
        <w:rPr>
          <w:rFonts w:hint="eastAsia" w:ascii="仿宋_GB2312" w:eastAsia="仿宋_GB2312"/>
          <w:sz w:val="28"/>
          <w:szCs w:val="28"/>
        </w:rPr>
      </w:pPr>
      <w:r>
        <w:rPr>
          <w:rFonts w:hint="eastAsia" w:ascii="仿宋_GB2312" w:eastAsia="仿宋_GB2312"/>
          <w:sz w:val="28"/>
          <w:szCs w:val="28"/>
        </w:rPr>
        <w:br w:type="page"/>
      </w:r>
    </w:p>
    <w:p>
      <w:pPr>
        <w:numPr>
          <w:ilvl w:val="0"/>
          <w:numId w:val="1"/>
        </w:numPr>
        <w:tabs>
          <w:tab w:val="left" w:pos="3250"/>
        </w:tabs>
        <w:ind w:left="1943" w:leftChars="504" w:hanging="885" w:hangingChars="295"/>
        <w:jc w:val="center"/>
        <w:rPr>
          <w:rFonts w:hint="eastAsia" w:ascii="仿宋" w:hAnsi="仿宋" w:eastAsia="仿宋" w:cs="仿宋"/>
          <w:sz w:val="30"/>
          <w:szCs w:val="30"/>
        </w:rPr>
      </w:pPr>
      <w:r>
        <w:rPr>
          <w:rFonts w:hint="eastAsia" w:ascii="仿宋" w:hAnsi="仿宋" w:eastAsia="仿宋" w:cs="仿宋"/>
          <w:sz w:val="30"/>
          <w:szCs w:val="30"/>
        </w:rPr>
        <w:t>采购项目的技术要求</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w:t>
      </w:r>
      <w:bookmarkStart w:id="2" w:name="_Hlk71746168"/>
      <w:r>
        <w:rPr>
          <w:rFonts w:hint="eastAsia" w:ascii="仿宋" w:hAnsi="仿宋" w:eastAsia="仿宋" w:cs="仿宋"/>
          <w:b/>
          <w:bCs/>
          <w:sz w:val="30"/>
          <w:szCs w:val="30"/>
        </w:rPr>
        <w:t>维修内容</w:t>
      </w:r>
    </w:p>
    <w:p>
      <w:pPr>
        <w:widowControl/>
        <w:tabs>
          <w:tab w:val="left" w:pos="3630"/>
        </w:tabs>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拆除</w:t>
      </w:r>
      <w:r>
        <w:rPr>
          <w:rFonts w:hint="eastAsia" w:ascii="仿宋" w:hAnsi="仿宋" w:eastAsia="仿宋" w:cs="仿宋"/>
          <w:kern w:val="0"/>
          <w:sz w:val="30"/>
          <w:szCs w:val="30"/>
          <w:lang w:val="en-US" w:eastAsia="zh-CN"/>
        </w:rPr>
        <w:t>防水层</w:t>
      </w:r>
      <w:r>
        <w:rPr>
          <w:rFonts w:hint="eastAsia" w:ascii="仿宋" w:hAnsi="仿宋" w:eastAsia="仿宋" w:cs="仿宋"/>
          <w:i w:val="0"/>
          <w:iCs w:val="0"/>
          <w:color w:val="000000"/>
          <w:kern w:val="0"/>
          <w:sz w:val="30"/>
          <w:szCs w:val="30"/>
          <w:u w:val="none"/>
          <w:lang w:val="en-US" w:eastAsia="zh-CN" w:bidi="ar"/>
        </w:rPr>
        <w:t>370</w:t>
      </w:r>
      <w:r>
        <w:rPr>
          <w:rFonts w:hint="eastAsia" w:ascii="仿宋" w:hAnsi="仿宋" w:eastAsia="仿宋" w:cs="仿宋"/>
          <w:kern w:val="0"/>
          <w:sz w:val="30"/>
          <w:szCs w:val="30"/>
          <w:lang w:val="en-US" w:eastAsia="zh-CN"/>
        </w:rPr>
        <w:t>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vertAlign w:val="baseline"/>
          <w:lang w:val="en-US" w:eastAsia="zh-CN"/>
        </w:rPr>
        <w:t>，</w:t>
      </w:r>
      <w:r>
        <w:rPr>
          <w:rFonts w:hint="eastAsia" w:ascii="仿宋" w:hAnsi="仿宋" w:eastAsia="仿宋" w:cs="仿宋"/>
          <w:kern w:val="0"/>
          <w:sz w:val="30"/>
          <w:szCs w:val="30"/>
          <w:lang w:val="en-US" w:eastAsia="zh-CN"/>
        </w:rPr>
        <w:t>重新铺设GIS室屋顶防水卷材370m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lang w:val="en-US" w:eastAsia="zh-CN"/>
        </w:rPr>
        <w:t>，处理室外墙面防水50m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vertAlign w:val="baseline"/>
          <w:lang w:val="en-US" w:eastAsia="zh-CN"/>
        </w:rPr>
        <w:t>,修复内墙墙面60m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vertAlign w:val="baseline"/>
          <w:lang w:val="en-US" w:eastAsia="zh-CN"/>
        </w:rPr>
        <w:t>,以及相应的垃圾清运</w:t>
      </w:r>
      <w:r>
        <w:rPr>
          <w:rFonts w:hint="eastAsia" w:ascii="仿宋" w:hAnsi="仿宋" w:eastAsia="仿宋" w:cs="仿宋"/>
          <w:kern w:val="0"/>
          <w:sz w:val="30"/>
          <w:szCs w:val="30"/>
          <w:lang w:val="en-US" w:eastAsia="zh-CN"/>
        </w:rPr>
        <w:t>。</w:t>
      </w:r>
    </w:p>
    <w:p>
      <w:pPr>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rPr>
        <w:t>二、具体工作量清单</w:t>
      </w:r>
      <w:bookmarkEnd w:id="2"/>
      <w:r>
        <w:rPr>
          <w:rFonts w:hint="eastAsia" w:ascii="仿宋" w:hAnsi="仿宋" w:eastAsia="仿宋" w:cs="仿宋"/>
          <w:b/>
          <w:bCs/>
          <w:sz w:val="30"/>
          <w:szCs w:val="30"/>
          <w:lang w:val="en-US" w:eastAsia="zh-CN"/>
        </w:rPr>
        <w:t>及技术要求</w:t>
      </w:r>
    </w:p>
    <w:tbl>
      <w:tblPr>
        <w:tblStyle w:val="6"/>
        <w:tblW w:w="93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6"/>
        <w:gridCol w:w="2348"/>
        <w:gridCol w:w="1131"/>
        <w:gridCol w:w="1621"/>
        <w:gridCol w:w="3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序号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项目</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单位</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数量</w:t>
            </w:r>
          </w:p>
        </w:tc>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1</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kern w:val="0"/>
                <w:sz w:val="30"/>
                <w:szCs w:val="30"/>
                <w:lang w:val="en-US" w:eastAsia="zh-CN"/>
              </w:rPr>
              <w:t>防水层</w:t>
            </w:r>
            <w:r>
              <w:rPr>
                <w:rFonts w:hint="eastAsia" w:ascii="仿宋" w:hAnsi="仿宋" w:eastAsia="仿宋" w:cs="仿宋"/>
                <w:i w:val="0"/>
                <w:iCs w:val="0"/>
                <w:color w:val="000000"/>
                <w:kern w:val="0"/>
                <w:sz w:val="30"/>
                <w:szCs w:val="30"/>
                <w:u w:val="none"/>
                <w:lang w:val="en-US" w:eastAsia="zh-CN" w:bidi="ar"/>
              </w:rPr>
              <w:t>拆除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m</w:t>
            </w:r>
            <w:r>
              <w:rPr>
                <w:rFonts w:hint="eastAsia" w:ascii="仿宋" w:hAnsi="仿宋" w:eastAsia="仿宋" w:cs="仿宋"/>
                <w:b/>
                <w:bCs/>
                <w:i w:val="0"/>
                <w:iCs w:val="0"/>
                <w:color w:val="000000"/>
                <w:kern w:val="0"/>
                <w:sz w:val="30"/>
                <w:szCs w:val="30"/>
                <w:u w:val="none"/>
                <w:vertAlign w:val="superscript"/>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370</w:t>
            </w:r>
          </w:p>
        </w:tc>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2</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防水卷材铺设</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m</w:t>
            </w:r>
            <w:r>
              <w:rPr>
                <w:rFonts w:hint="eastAsia" w:ascii="仿宋" w:hAnsi="仿宋" w:eastAsia="仿宋" w:cs="仿宋"/>
                <w:b/>
                <w:bCs/>
                <w:i w:val="0"/>
                <w:iCs w:val="0"/>
                <w:color w:val="000000"/>
                <w:kern w:val="0"/>
                <w:sz w:val="30"/>
                <w:szCs w:val="30"/>
                <w:u w:val="none"/>
                <w:vertAlign w:val="superscript"/>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370</w:t>
            </w:r>
          </w:p>
        </w:tc>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改性沥青卷材防裂砂浆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3</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内墙处理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m</w:t>
            </w:r>
            <w:r>
              <w:rPr>
                <w:rStyle w:val="25"/>
                <w:rFonts w:hint="eastAsia" w:ascii="仿宋" w:hAnsi="仿宋" w:eastAsia="仿宋" w:cs="仿宋"/>
                <w:sz w:val="30"/>
                <w:szCs w:val="30"/>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60</w:t>
            </w:r>
          </w:p>
        </w:tc>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环保涂料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4</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外墙防水处理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m</w:t>
            </w:r>
            <w:r>
              <w:rPr>
                <w:rStyle w:val="25"/>
                <w:rFonts w:hint="eastAsia" w:ascii="仿宋" w:hAnsi="仿宋" w:eastAsia="仿宋" w:cs="仿宋"/>
                <w:sz w:val="30"/>
                <w:szCs w:val="30"/>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50</w:t>
            </w:r>
          </w:p>
        </w:tc>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防水涂膜，外墙防水涂料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5</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垃圾清运</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项</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1</w:t>
            </w:r>
          </w:p>
        </w:tc>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本工程的屋面防水工程按照防水等级为Ⅰ级，两道防水设防考虑，防水层合理使用年限不得少于20年。混凝土屋面防水采用1.2mm厚合成高分子防水卷材及1.5mm厚合成高分子防水涂层。屋面分格缝（如找平层、保护层的分格缝）应用密封材料填实，其密封材料嵌填的深度应不小于缝宽的0.6倍，嵌填密封材料的几面均涂刷与密封材料相配的基层处理剂。密封材料的底部应设置背衬，材料与密封材料不粘连。</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2、屋面材料做法：</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凿除原有屋面层至建筑找坡层基面，即凿除现有防水层。20厚1:2.5水泥砂浆或M15水泥砂浆，分格面积为1m</w:t>
      </w:r>
      <w:r>
        <w:rPr>
          <w:rFonts w:hint="eastAsia" w:ascii="仿宋_GB2312" w:hAnsi="仿宋_GB2312" w:eastAsia="仿宋_GB2312" w:cs="仿宋_GB2312"/>
          <w:kern w:val="0"/>
          <w:sz w:val="30"/>
          <w:szCs w:val="30"/>
          <w:vertAlign w:val="superscript"/>
          <w:lang w:val="en-US" w:eastAsia="zh-CN" w:bidi="ar-SA"/>
        </w:rPr>
        <w:t>2</w:t>
      </w:r>
      <w:r>
        <w:rPr>
          <w:rFonts w:hint="eastAsia" w:ascii="仿宋_GB2312" w:hAnsi="仿宋_GB2312" w:eastAsia="仿宋_GB2312" w:cs="仿宋_GB2312"/>
          <w:kern w:val="0"/>
          <w:sz w:val="30"/>
          <w:szCs w:val="30"/>
          <w:lang w:val="en-US" w:eastAsia="zh-CN" w:bidi="ar-SA"/>
        </w:rPr>
        <w:t>，0.4厚聚乙烯膜或200g聚酯无纺布一层，1.2厚合成高分子防水卷材，1.5厚后程高分子防水涂膜，20厚1:2.5水泥砂浆或30厚C20细石混凝土找平。</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3、外墙做法：</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铲除外墙涂料，聚合物复合改性沥青防水涂料2MM厚，然后刷乳胶漆两遍；</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4、内墙做法：</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将发霉发黑，起皮部分铲除，满刮腻子两遍，墙面打磨平整刷底漆一遍，然后刷乳胶漆两遍；</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5、所用材质需符合国家标准，不得使用残次品；</w:t>
      </w:r>
    </w:p>
    <w:p>
      <w:pPr>
        <w:ind w:firstLine="602" w:firstLineChars="200"/>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三、其他要求</w:t>
      </w:r>
    </w:p>
    <w:p>
      <w:pPr>
        <w:pStyle w:val="2"/>
        <w:ind w:left="0" w:leftChars="0" w:firstLine="416" w:firstLineChars="139"/>
        <w:rPr>
          <w:rFonts w:hint="eastAsia" w:ascii="仿宋" w:hAnsi="仿宋" w:eastAsia="仿宋"/>
          <w:sz w:val="30"/>
          <w:szCs w:val="30"/>
          <w:lang w:val="en-US" w:eastAsia="zh-CN"/>
        </w:rPr>
      </w:pPr>
      <w:r>
        <w:rPr>
          <w:rFonts w:hint="eastAsia" w:ascii="仿宋" w:hAnsi="仿宋" w:eastAsia="仿宋"/>
          <w:sz w:val="30"/>
          <w:szCs w:val="30"/>
          <w:lang w:val="en-US" w:eastAsia="zh-CN"/>
        </w:rPr>
        <w:t>1、维修作业过程中，不得影响变电站正常运行；</w:t>
      </w:r>
    </w:p>
    <w:p>
      <w:pPr>
        <w:pStyle w:val="2"/>
        <w:ind w:left="0" w:leftChars="0" w:firstLine="416" w:firstLineChars="139"/>
        <w:rPr>
          <w:rFonts w:hint="eastAsia" w:ascii="仿宋" w:hAnsi="仿宋" w:eastAsia="仿宋"/>
          <w:sz w:val="30"/>
          <w:szCs w:val="30"/>
          <w:lang w:val="en-US" w:eastAsia="zh-CN"/>
        </w:rPr>
      </w:pPr>
      <w:r>
        <w:rPr>
          <w:rFonts w:hint="eastAsia" w:ascii="仿宋" w:hAnsi="仿宋" w:eastAsia="仿宋"/>
          <w:sz w:val="30"/>
          <w:szCs w:val="30"/>
          <w:lang w:val="en-US" w:eastAsia="zh-CN"/>
        </w:rPr>
        <w:t>2、临时用电的接取必须使用符合规范的二级配电箱，并可靠接地，严禁发生短路、触电等设备或人身伤害事故；</w:t>
      </w:r>
    </w:p>
    <w:p>
      <w:pPr>
        <w:pStyle w:val="2"/>
        <w:ind w:left="0" w:leftChars="0" w:firstLine="416" w:firstLineChars="139"/>
        <w:rPr>
          <w:rFonts w:ascii="仿宋_GB2312" w:eastAsia="仿宋_GB2312"/>
          <w:b/>
          <w:sz w:val="30"/>
          <w:szCs w:val="30"/>
        </w:rPr>
      </w:pPr>
      <w:r>
        <w:rPr>
          <w:rFonts w:hint="eastAsia" w:ascii="仿宋" w:hAnsi="仿宋" w:eastAsia="仿宋"/>
          <w:sz w:val="30"/>
          <w:szCs w:val="30"/>
          <w:lang w:val="en-US" w:eastAsia="zh-CN"/>
        </w:rPr>
        <w:t>3、施工中产生的建筑、生活垃圾需及时清运，不得在站内长时堆积。</w:t>
      </w:r>
    </w:p>
    <w:p>
      <w:pPr>
        <w:pStyle w:val="2"/>
        <w:ind w:left="0" w:leftChars="0" w:firstLine="416" w:firstLineChars="139"/>
        <w:rPr>
          <w:rFonts w:hint="eastAsia" w:ascii="仿宋" w:hAnsi="仿宋" w:eastAsia="仿宋"/>
          <w:sz w:val="30"/>
          <w:szCs w:val="30"/>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sz w:val="30"/>
          <w:szCs w:val="30"/>
          <w:lang w:val="en-US" w:eastAsia="zh-CN"/>
        </w:rPr>
        <w:t>4、施工现场需配备专人负责安全；</w:t>
      </w:r>
    </w:p>
    <w:p>
      <w:pPr>
        <w:tabs>
          <w:tab w:val="left" w:pos="3250"/>
        </w:tabs>
        <w:jc w:val="center"/>
        <w:rPr>
          <w:rFonts w:hint="eastAsia" w:ascii="创艺简标宋" w:eastAsia="创艺简标宋"/>
          <w:sz w:val="36"/>
          <w:szCs w:val="36"/>
        </w:rPr>
      </w:pPr>
      <w:r>
        <w:rPr>
          <w:rFonts w:hint="eastAsia" w:ascii="创艺简标宋" w:eastAsia="创艺简标宋"/>
          <w:sz w:val="36"/>
          <w:szCs w:val="36"/>
        </w:rPr>
        <w:t>第四章 合同格式</w:t>
      </w:r>
    </w:p>
    <w:p>
      <w:pPr>
        <w:widowControl/>
        <w:tabs>
          <w:tab w:val="left" w:pos="3630"/>
        </w:tabs>
        <w:spacing w:line="360" w:lineRule="auto"/>
        <w:ind w:firstLine="800" w:firstLineChars="200"/>
        <w:jc w:val="left"/>
        <w:rPr>
          <w:rFonts w:hint="eastAsia" w:ascii="黑体" w:hAnsi="黑体" w:eastAsia="黑体"/>
          <w:sz w:val="40"/>
        </w:rPr>
      </w:pPr>
      <w:r>
        <w:rPr>
          <w:rFonts w:hint="eastAsia" w:ascii="黑体" w:hAnsi="黑体" w:eastAsia="黑体"/>
          <w:sz w:val="40"/>
          <w:lang w:val="en-US" w:eastAsia="zh-CN"/>
        </w:rPr>
        <w:t>维修北110kV变电站GIS室漏水项目</w:t>
      </w:r>
      <w:r>
        <w:rPr>
          <w:rFonts w:hint="eastAsia" w:ascii="黑体" w:hAnsi="黑体" w:eastAsia="黑体"/>
          <w:sz w:val="40"/>
        </w:rPr>
        <w:t>合同</w:t>
      </w:r>
    </w:p>
    <w:p>
      <w:pPr>
        <w:pStyle w:val="3"/>
        <w:spacing w:before="0" w:after="0" w:line="520" w:lineRule="exact"/>
        <w:jc w:val="left"/>
        <w:rPr>
          <w:rFonts w:ascii="黑体" w:hAnsi="黑体" w:eastAsia="黑体"/>
          <w:sz w:val="40"/>
        </w:rPr>
      </w:pPr>
    </w:p>
    <w:p>
      <w:pPr>
        <w:spacing w:line="480" w:lineRule="exact"/>
        <w:rPr>
          <w:rFonts w:ascii="黑体" w:hAnsi="黑体" w:eastAsia="黑体"/>
          <w:szCs w:val="32"/>
        </w:rPr>
      </w:pPr>
      <w:r>
        <w:rPr>
          <w:rFonts w:hint="eastAsia" w:ascii="黑体" w:hAnsi="黑体" w:eastAsia="黑体"/>
          <w:szCs w:val="32"/>
        </w:rPr>
        <w:t>甲　方：</w:t>
      </w:r>
      <w:r>
        <w:rPr>
          <w:rFonts w:hint="eastAsia" w:ascii="宋体" w:hAnsi="宋体"/>
          <w:szCs w:val="32"/>
        </w:rPr>
        <w:t>武汉天河机场有限责任公司</w:t>
      </w:r>
    </w:p>
    <w:p>
      <w:pPr>
        <w:spacing w:line="480" w:lineRule="exact"/>
        <w:rPr>
          <w:rFonts w:ascii="黑体" w:hAnsi="黑体" w:eastAsia="黑体"/>
          <w:szCs w:val="32"/>
        </w:rPr>
      </w:pPr>
      <w:r>
        <w:rPr>
          <w:rFonts w:hint="eastAsia" w:ascii="黑体" w:hAnsi="黑体" w:eastAsia="黑体"/>
          <w:szCs w:val="32"/>
        </w:rPr>
        <w:t>地　址：</w:t>
      </w:r>
      <w:r>
        <w:rPr>
          <w:rFonts w:hint="eastAsia" w:ascii="宋体" w:hAnsi="宋体"/>
          <w:szCs w:val="32"/>
        </w:rPr>
        <w:t>武汉市黄陂区天河机场</w:t>
      </w:r>
    </w:p>
    <w:p>
      <w:pPr>
        <w:spacing w:line="480" w:lineRule="exact"/>
        <w:ind w:leftChars="-88" w:hanging="184" w:hangingChars="88"/>
        <w:rPr>
          <w:rFonts w:ascii="黑体" w:hAnsi="黑体" w:eastAsia="黑体"/>
          <w:szCs w:val="32"/>
        </w:rPr>
      </w:pPr>
      <w:r>
        <w:rPr>
          <w:rFonts w:hint="eastAsia" w:ascii="黑体" w:hAnsi="黑体" w:eastAsia="黑体"/>
          <w:szCs w:val="32"/>
        </w:rPr>
        <w:t>　乙　方：</w:t>
      </w:r>
    </w:p>
    <w:p>
      <w:pPr>
        <w:spacing w:line="480" w:lineRule="exact"/>
        <w:rPr>
          <w:rFonts w:ascii="黑体" w:hAnsi="黑体" w:eastAsia="黑体"/>
          <w:szCs w:val="32"/>
        </w:rPr>
      </w:pPr>
      <w:r>
        <w:rPr>
          <w:rFonts w:hint="eastAsia" w:ascii="黑体" w:hAnsi="黑体" w:eastAsia="黑体"/>
          <w:szCs w:val="32"/>
        </w:rPr>
        <w:t>地　址：</w:t>
      </w:r>
    </w:p>
    <w:p>
      <w:pPr>
        <w:widowControl/>
        <w:tabs>
          <w:tab w:val="left" w:pos="3630"/>
        </w:tabs>
        <w:spacing w:line="480" w:lineRule="auto"/>
        <w:ind w:firstLine="420" w:firstLineChars="200"/>
        <w:jc w:val="left"/>
        <w:rPr>
          <w:rFonts w:ascii="宋体" w:hAnsi="宋体"/>
          <w:szCs w:val="32"/>
        </w:rPr>
      </w:pPr>
      <w:r>
        <w:rPr>
          <w:rFonts w:hint="eastAsia" w:ascii="宋体" w:hAnsi="宋体"/>
          <w:szCs w:val="32"/>
        </w:rPr>
        <w:t>　　依据《中华人民共和国民法典》及其他相关法律法规规定，双方就</w:t>
      </w:r>
      <w:r>
        <w:rPr>
          <w:rFonts w:hint="default" w:ascii="宋体" w:hAnsi="宋体"/>
          <w:szCs w:val="32"/>
        </w:rPr>
        <w:t>北</w:t>
      </w:r>
      <w:r>
        <w:rPr>
          <w:rFonts w:hint="eastAsia" w:ascii="宋体" w:hAnsi="宋体"/>
          <w:szCs w:val="32"/>
          <w:lang w:val="en-US" w:eastAsia="zh-CN"/>
        </w:rPr>
        <w:t>110kV变电站</w:t>
      </w:r>
      <w:r>
        <w:rPr>
          <w:rFonts w:hint="default" w:ascii="宋体" w:hAnsi="宋体"/>
          <w:szCs w:val="32"/>
          <w:lang w:eastAsia="zh-CN"/>
        </w:rPr>
        <w:t>GIS室</w:t>
      </w:r>
      <w:r>
        <w:rPr>
          <w:rFonts w:hint="eastAsia" w:ascii="宋体" w:hAnsi="宋体"/>
          <w:szCs w:val="32"/>
          <w:lang w:val="en-US" w:eastAsia="zh-CN"/>
        </w:rPr>
        <w:t>漏水维修项目</w:t>
      </w:r>
      <w:r>
        <w:rPr>
          <w:rFonts w:hint="eastAsia" w:ascii="宋体" w:hAnsi="宋体"/>
          <w:szCs w:val="32"/>
        </w:rPr>
        <w:t>，达成如下一致合同条款，以资共同信守履行：</w:t>
      </w:r>
    </w:p>
    <w:p>
      <w:pPr>
        <w:pStyle w:val="24"/>
        <w:numPr>
          <w:ilvl w:val="0"/>
          <w:numId w:val="2"/>
        </w:numPr>
        <w:tabs>
          <w:tab w:val="left" w:pos="1843"/>
        </w:tabs>
        <w:spacing w:line="480" w:lineRule="auto"/>
        <w:ind w:hanging="705" w:firstLineChars="0"/>
        <w:rPr>
          <w:rFonts w:ascii="宋体" w:hAnsi="宋体"/>
          <w:szCs w:val="32"/>
        </w:rPr>
      </w:pPr>
      <w:r>
        <w:rPr>
          <w:rFonts w:hint="eastAsia" w:ascii="宋体" w:hAnsi="宋体"/>
          <w:szCs w:val="32"/>
        </w:rPr>
        <w:t>工程项目</w:t>
      </w:r>
    </w:p>
    <w:p>
      <w:pPr>
        <w:widowControl/>
        <w:tabs>
          <w:tab w:val="left" w:pos="3630"/>
        </w:tabs>
        <w:spacing w:line="480" w:lineRule="auto"/>
        <w:ind w:firstLine="630" w:firstLineChars="300"/>
        <w:jc w:val="left"/>
        <w:rPr>
          <w:rFonts w:hint="eastAsia" w:ascii="仿宋_GB2312" w:eastAsia="仿宋_GB2312"/>
          <w:sz w:val="28"/>
          <w:szCs w:val="28"/>
          <w:lang w:val="en-US" w:eastAsia="zh-CN"/>
        </w:rPr>
      </w:pPr>
      <w:r>
        <w:rPr>
          <w:rFonts w:hint="eastAsia" w:ascii="宋体" w:hAnsi="宋体"/>
          <w:szCs w:val="32"/>
        </w:rPr>
        <w:t>工程名称：</w:t>
      </w:r>
      <w:r>
        <w:rPr>
          <w:rFonts w:hint="eastAsia" w:ascii="宋体" w:hAnsi="宋体"/>
          <w:szCs w:val="32"/>
          <w:lang w:val="en-US" w:eastAsia="zh-CN"/>
        </w:rPr>
        <w:t>维修北110kV变电站GIS室漏水项目</w:t>
      </w:r>
    </w:p>
    <w:p>
      <w:pPr>
        <w:pStyle w:val="24"/>
        <w:numPr>
          <w:ilvl w:val="0"/>
          <w:numId w:val="3"/>
        </w:numPr>
        <w:spacing w:line="480" w:lineRule="auto"/>
        <w:ind w:hanging="273" w:firstLineChars="0"/>
        <w:rPr>
          <w:rFonts w:ascii="宋体" w:hAnsi="宋体"/>
          <w:szCs w:val="32"/>
        </w:rPr>
      </w:pPr>
      <w:r>
        <w:rPr>
          <w:rFonts w:hint="eastAsia" w:ascii="宋体" w:hAnsi="宋体"/>
          <w:szCs w:val="32"/>
        </w:rPr>
        <w:t>工程地点：</w:t>
      </w:r>
      <w:r>
        <w:rPr>
          <w:rFonts w:hint="eastAsia" w:ascii="宋体" w:hAnsi="宋体"/>
          <w:szCs w:val="32"/>
          <w:lang w:val="en-US" w:eastAsia="zh-CN"/>
        </w:rPr>
        <w:t>天河机场</w:t>
      </w:r>
      <w:r>
        <w:rPr>
          <w:rFonts w:hint="default" w:ascii="宋体" w:hAnsi="宋体"/>
          <w:szCs w:val="32"/>
          <w:lang w:eastAsia="zh-CN"/>
        </w:rPr>
        <w:t>北110</w:t>
      </w:r>
      <w:r>
        <w:rPr>
          <w:rFonts w:hint="eastAsia" w:ascii="宋体" w:hAnsi="宋体"/>
          <w:szCs w:val="32"/>
          <w:lang w:val="en-US" w:eastAsia="zh-CN"/>
        </w:rPr>
        <w:t>k</w:t>
      </w:r>
      <w:r>
        <w:rPr>
          <w:rFonts w:hint="default" w:ascii="宋体" w:hAnsi="宋体"/>
          <w:szCs w:val="32"/>
          <w:lang w:eastAsia="zh-CN"/>
        </w:rPr>
        <w:t>V电站</w:t>
      </w:r>
    </w:p>
    <w:p>
      <w:pPr>
        <w:pStyle w:val="24"/>
        <w:numPr>
          <w:ilvl w:val="0"/>
          <w:numId w:val="3"/>
        </w:numPr>
        <w:spacing w:line="480" w:lineRule="auto"/>
        <w:ind w:hanging="273" w:firstLineChars="0"/>
        <w:rPr>
          <w:rFonts w:hint="eastAsia" w:ascii="宋体" w:hAnsi="宋体" w:eastAsiaTheme="minorEastAsia" w:cstheme="minorBidi"/>
          <w:kern w:val="2"/>
          <w:sz w:val="21"/>
          <w:szCs w:val="32"/>
          <w:lang w:val="en-US" w:eastAsia="zh-CN" w:bidi="ar-SA"/>
        </w:rPr>
      </w:pPr>
      <w:r>
        <w:rPr>
          <w:rFonts w:hint="eastAsia" w:ascii="宋体" w:hAnsi="宋体"/>
          <w:szCs w:val="32"/>
        </w:rPr>
        <w:t xml:space="preserve">工程内容： </w:t>
      </w:r>
    </w:p>
    <w:p>
      <w:pPr>
        <w:pStyle w:val="24"/>
        <w:numPr>
          <w:ilvl w:val="0"/>
          <w:numId w:val="0"/>
        </w:numPr>
        <w:spacing w:line="480" w:lineRule="auto"/>
        <w:ind w:firstLine="630" w:firstLineChars="300"/>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防水层拆除370m</w:t>
      </w:r>
      <w:r>
        <w:rPr>
          <w:rFonts w:hint="eastAsia" w:ascii="宋体" w:hAnsi="宋体" w:eastAsiaTheme="minorEastAsia" w:cstheme="minorBidi"/>
          <w:kern w:val="2"/>
          <w:sz w:val="21"/>
          <w:szCs w:val="32"/>
          <w:vertAlign w:val="superscript"/>
          <w:lang w:val="en-US" w:eastAsia="zh-CN" w:bidi="ar-SA"/>
        </w:rPr>
        <w:t>2</w:t>
      </w:r>
      <w:r>
        <w:rPr>
          <w:rFonts w:hint="eastAsia" w:ascii="宋体" w:hAnsi="宋体" w:eastAsiaTheme="minorEastAsia" w:cstheme="minorBidi"/>
          <w:kern w:val="2"/>
          <w:sz w:val="21"/>
          <w:szCs w:val="32"/>
          <w:lang w:val="en-US" w:eastAsia="zh-CN" w:bidi="ar-SA"/>
        </w:rPr>
        <w:t>，重新铺设GIS室屋顶防水卷材370m</w:t>
      </w:r>
      <w:r>
        <w:rPr>
          <w:rFonts w:hint="eastAsia" w:ascii="宋体" w:hAnsi="宋体" w:eastAsiaTheme="minorEastAsia" w:cstheme="minorBidi"/>
          <w:kern w:val="2"/>
          <w:sz w:val="21"/>
          <w:szCs w:val="32"/>
          <w:vertAlign w:val="superscript"/>
          <w:lang w:val="en-US" w:eastAsia="zh-CN" w:bidi="ar-SA"/>
        </w:rPr>
        <w:t>2</w:t>
      </w:r>
      <w:r>
        <w:rPr>
          <w:rFonts w:hint="eastAsia" w:ascii="宋体" w:hAnsi="宋体" w:eastAsiaTheme="minorEastAsia" w:cstheme="minorBidi"/>
          <w:kern w:val="2"/>
          <w:sz w:val="21"/>
          <w:szCs w:val="32"/>
          <w:lang w:val="en-US" w:eastAsia="zh-CN" w:bidi="ar-SA"/>
        </w:rPr>
        <w:t>，处理室外墙面防水50m</w:t>
      </w:r>
      <w:r>
        <w:rPr>
          <w:rFonts w:hint="eastAsia" w:ascii="宋体" w:hAnsi="宋体" w:eastAsiaTheme="minorEastAsia" w:cstheme="minorBidi"/>
          <w:kern w:val="2"/>
          <w:sz w:val="21"/>
          <w:szCs w:val="32"/>
          <w:vertAlign w:val="superscript"/>
          <w:lang w:val="en-US" w:eastAsia="zh-CN" w:bidi="ar-SA"/>
        </w:rPr>
        <w:t>2</w:t>
      </w:r>
      <w:r>
        <w:rPr>
          <w:rFonts w:hint="eastAsia" w:ascii="宋体" w:hAnsi="宋体" w:eastAsiaTheme="minorEastAsia" w:cstheme="minorBidi"/>
          <w:kern w:val="2"/>
          <w:sz w:val="21"/>
          <w:szCs w:val="32"/>
          <w:lang w:val="en-US" w:eastAsia="zh-CN" w:bidi="ar-SA"/>
        </w:rPr>
        <w:t>,修复内墙墙面60m</w:t>
      </w:r>
      <w:r>
        <w:rPr>
          <w:rFonts w:hint="eastAsia" w:ascii="宋体" w:hAnsi="宋体" w:eastAsiaTheme="minorEastAsia" w:cstheme="minorBidi"/>
          <w:kern w:val="2"/>
          <w:sz w:val="21"/>
          <w:szCs w:val="32"/>
          <w:vertAlign w:val="superscript"/>
          <w:lang w:val="en-US" w:eastAsia="zh-CN" w:bidi="ar-SA"/>
        </w:rPr>
        <w:t>2</w:t>
      </w:r>
      <w:r>
        <w:rPr>
          <w:rFonts w:hint="eastAsia" w:ascii="宋体" w:hAnsi="宋体" w:eastAsiaTheme="minorEastAsia" w:cstheme="minorBidi"/>
          <w:kern w:val="2"/>
          <w:sz w:val="21"/>
          <w:szCs w:val="32"/>
          <w:lang w:val="en-US" w:eastAsia="zh-CN" w:bidi="ar-SA"/>
        </w:rPr>
        <w:t>,以及相应的垃圾清运。</w:t>
      </w:r>
    </w:p>
    <w:p>
      <w:pPr>
        <w:pStyle w:val="24"/>
        <w:numPr>
          <w:ilvl w:val="0"/>
          <w:numId w:val="3"/>
        </w:numPr>
        <w:spacing w:line="400" w:lineRule="exact"/>
        <w:ind w:hanging="273" w:firstLineChars="0"/>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工作量清单及技术要求</w:t>
      </w:r>
    </w:p>
    <w:tbl>
      <w:tblPr>
        <w:tblStyle w:val="6"/>
        <w:tblW w:w="93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5"/>
        <w:gridCol w:w="2239"/>
        <w:gridCol w:w="1131"/>
        <w:gridCol w:w="1873"/>
        <w:gridCol w:w="2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序号</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项目</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单位</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数量</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1</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防水层拆除</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m2</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370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2</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防水卷材铺设</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m2</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370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改性沥青卷材防裂砂浆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3</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内墙处理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m2</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60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环保涂料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4</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外墙防水处理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m2</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50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防水涂膜，外墙防水涂料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5</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垃圾清运</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项</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r>
              <w:rPr>
                <w:rFonts w:hint="eastAsia" w:ascii="宋体" w:hAnsi="宋体" w:eastAsiaTheme="minorEastAsia" w:cstheme="minorBidi"/>
                <w:kern w:val="2"/>
                <w:sz w:val="21"/>
                <w:szCs w:val="32"/>
                <w:lang w:val="en-US" w:eastAsia="zh-CN" w:bidi="ar-SA"/>
              </w:rPr>
              <w:t>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cstheme="minorBidi"/>
                <w:kern w:val="2"/>
                <w:sz w:val="21"/>
                <w:szCs w:val="32"/>
                <w:lang w:val="en-US" w:eastAsia="zh-CN" w:bidi="ar-SA"/>
              </w:rPr>
            </w:pPr>
          </w:p>
        </w:tc>
      </w:tr>
    </w:tbl>
    <w:p>
      <w:pPr>
        <w:pStyle w:val="24"/>
        <w:spacing w:line="400" w:lineRule="exact"/>
        <w:ind w:firstLine="0" w:firstLineChars="0"/>
        <w:rPr>
          <w:rFonts w:hint="eastAsia" w:ascii="宋体" w:hAnsi="宋体"/>
          <w:szCs w:val="32"/>
        </w:rPr>
      </w:pPr>
    </w:p>
    <w:p>
      <w:pPr>
        <w:pStyle w:val="24"/>
        <w:numPr>
          <w:ilvl w:val="0"/>
          <w:numId w:val="3"/>
        </w:numPr>
        <w:spacing w:line="400" w:lineRule="exact"/>
        <w:ind w:hanging="273" w:firstLineChars="0"/>
        <w:rPr>
          <w:rFonts w:hint="eastAsia" w:ascii="宋体" w:hAnsi="宋体"/>
          <w:szCs w:val="32"/>
        </w:rPr>
      </w:pPr>
      <w:r>
        <w:rPr>
          <w:rFonts w:hint="eastAsia" w:ascii="宋体" w:hAnsi="宋体"/>
          <w:szCs w:val="32"/>
        </w:rPr>
        <w:t>工程总造价</w:t>
      </w:r>
      <w:r>
        <w:rPr>
          <w:rFonts w:hint="eastAsia" w:ascii="宋体" w:hAnsi="宋体"/>
          <w:szCs w:val="32"/>
          <w:u w:val="single"/>
        </w:rPr>
        <w:t xml:space="preserve">      </w:t>
      </w:r>
      <w:r>
        <w:rPr>
          <w:rFonts w:hint="eastAsia" w:ascii="宋体" w:hAnsi="宋体"/>
          <w:szCs w:val="32"/>
        </w:rPr>
        <w:t>元，（大写：</w:t>
      </w:r>
      <w:r>
        <w:rPr>
          <w:rFonts w:hint="eastAsia" w:ascii="宋体" w:hAnsi="宋体"/>
          <w:szCs w:val="32"/>
          <w:u w:val="single"/>
        </w:rPr>
        <w:t xml:space="preserve">   </w:t>
      </w:r>
      <w:r>
        <w:rPr>
          <w:rFonts w:hint="eastAsia" w:ascii="宋体" w:hAnsi="宋体"/>
          <w:szCs w:val="32"/>
        </w:rPr>
        <w:t>。）</w:t>
      </w:r>
    </w:p>
    <w:p>
      <w:pPr>
        <w:pStyle w:val="24"/>
        <w:spacing w:line="400" w:lineRule="exact"/>
        <w:ind w:firstLine="630" w:firstLineChars="300"/>
        <w:rPr>
          <w:rFonts w:hint="eastAsia" w:ascii="宋体" w:hAnsi="宋体"/>
          <w:szCs w:val="32"/>
        </w:rPr>
      </w:pP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工期</w:t>
      </w:r>
    </w:p>
    <w:p>
      <w:pPr>
        <w:pStyle w:val="24"/>
        <w:numPr>
          <w:ilvl w:val="0"/>
          <w:numId w:val="4"/>
        </w:numPr>
        <w:spacing w:line="400" w:lineRule="exact"/>
        <w:ind w:left="142" w:firstLine="425" w:firstLineChars="0"/>
        <w:rPr>
          <w:rFonts w:ascii="宋体" w:hAnsi="宋体"/>
          <w:szCs w:val="32"/>
        </w:rPr>
      </w:pPr>
      <w:r>
        <w:rPr>
          <w:rFonts w:hint="eastAsia" w:ascii="宋体" w:hAnsi="宋体"/>
          <w:szCs w:val="32"/>
        </w:rPr>
        <w:t>本合同签订后，乙方按</w:t>
      </w:r>
      <w:r>
        <w:rPr>
          <w:rFonts w:hint="eastAsia" w:ascii="宋体" w:hAnsi="宋体"/>
          <w:szCs w:val="32"/>
          <w:lang w:val="en-US" w:eastAsia="zh-CN"/>
        </w:rPr>
        <w:t>甲方要求日期</w:t>
      </w:r>
      <w:r>
        <w:rPr>
          <w:rFonts w:hint="eastAsia" w:ascii="宋体" w:hAnsi="宋体"/>
          <w:szCs w:val="32"/>
        </w:rPr>
        <w:t>开始施工。乙方应随时接受甲方的监督，工期</w:t>
      </w:r>
      <w:r>
        <w:rPr>
          <w:rFonts w:hint="eastAsia" w:ascii="宋体" w:hAnsi="宋体"/>
          <w:szCs w:val="32"/>
          <w:lang w:val="en-US" w:eastAsia="zh-CN"/>
        </w:rPr>
        <w:t>20</w:t>
      </w:r>
      <w:r>
        <w:rPr>
          <w:rFonts w:hint="eastAsia" w:ascii="宋体" w:hAnsi="宋体"/>
          <w:szCs w:val="32"/>
        </w:rPr>
        <w:t>天，自</w:t>
      </w:r>
      <w:r>
        <w:rPr>
          <w:rFonts w:hint="eastAsia" w:ascii="宋体" w:hAnsi="宋体"/>
          <w:szCs w:val="32"/>
          <w:lang w:val="en-US" w:eastAsia="zh-CN"/>
        </w:rPr>
        <w:t>施工</w:t>
      </w:r>
      <w:r>
        <w:rPr>
          <w:rFonts w:hint="eastAsia" w:ascii="宋体" w:hAnsi="宋体"/>
          <w:szCs w:val="32"/>
        </w:rPr>
        <w:t>之日起算。</w:t>
      </w:r>
    </w:p>
    <w:p>
      <w:pPr>
        <w:pStyle w:val="24"/>
        <w:numPr>
          <w:ilvl w:val="0"/>
          <w:numId w:val="4"/>
        </w:numPr>
        <w:spacing w:line="400" w:lineRule="exact"/>
        <w:ind w:firstLine="147" w:firstLineChars="0"/>
        <w:rPr>
          <w:rFonts w:ascii="宋体" w:hAnsi="宋体"/>
          <w:szCs w:val="32"/>
        </w:rPr>
      </w:pPr>
      <w:r>
        <w:rPr>
          <w:rFonts w:hint="eastAsia" w:ascii="宋体" w:hAnsi="宋体"/>
          <w:szCs w:val="32"/>
        </w:rPr>
        <w:t>如遇下列情况，经甲方现场代表签证后，工期相应顺延：</w:t>
      </w:r>
    </w:p>
    <w:p>
      <w:pPr>
        <w:pStyle w:val="24"/>
        <w:numPr>
          <w:ilvl w:val="0"/>
          <w:numId w:val="5"/>
        </w:numPr>
        <w:tabs>
          <w:tab w:val="left" w:pos="993"/>
        </w:tabs>
        <w:spacing w:line="400" w:lineRule="exact"/>
        <w:ind w:firstLine="147" w:firstLineChars="0"/>
        <w:rPr>
          <w:rFonts w:ascii="宋体" w:hAnsi="宋体"/>
          <w:szCs w:val="32"/>
        </w:rPr>
      </w:pPr>
      <w:r>
        <w:rPr>
          <w:rFonts w:hint="eastAsia" w:ascii="宋体" w:hAnsi="宋体"/>
          <w:szCs w:val="32"/>
        </w:rPr>
        <w:t>因甲方原因不能提供乙方进入</w:t>
      </w:r>
      <w:r>
        <w:rPr>
          <w:rFonts w:hint="eastAsia" w:ascii="宋体" w:hAnsi="宋体"/>
          <w:szCs w:val="32"/>
          <w:lang w:val="en-US" w:eastAsia="zh-CN"/>
        </w:rPr>
        <w:t>变电站</w:t>
      </w:r>
      <w:r>
        <w:rPr>
          <w:rFonts w:hint="eastAsia" w:ascii="宋体" w:hAnsi="宋体"/>
          <w:szCs w:val="32"/>
        </w:rPr>
        <w:t>工作业。</w:t>
      </w:r>
    </w:p>
    <w:p>
      <w:pPr>
        <w:pStyle w:val="24"/>
        <w:numPr>
          <w:ilvl w:val="0"/>
          <w:numId w:val="5"/>
        </w:numPr>
        <w:tabs>
          <w:tab w:val="left" w:pos="993"/>
        </w:tabs>
        <w:spacing w:line="400" w:lineRule="exact"/>
        <w:ind w:firstLine="147" w:firstLineChars="0"/>
        <w:rPr>
          <w:rFonts w:ascii="宋体" w:hAnsi="宋体"/>
          <w:szCs w:val="32"/>
        </w:rPr>
      </w:pPr>
      <w:r>
        <w:rPr>
          <w:rFonts w:hint="eastAsia" w:ascii="宋体" w:hAnsi="宋体"/>
          <w:szCs w:val="32"/>
        </w:rPr>
        <w:t>因甲方其他原因或人力不可抗拒的因素而延误工期。</w:t>
      </w: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工程质量</w:t>
      </w:r>
    </w:p>
    <w:p>
      <w:pPr>
        <w:pStyle w:val="24"/>
        <w:numPr>
          <w:ilvl w:val="0"/>
          <w:numId w:val="6"/>
        </w:numPr>
        <w:spacing w:line="400" w:lineRule="exact"/>
        <w:ind w:left="0" w:firstLine="567" w:firstLineChars="0"/>
        <w:rPr>
          <w:rFonts w:ascii="宋体" w:hAnsi="宋体"/>
          <w:szCs w:val="32"/>
        </w:rPr>
      </w:pPr>
      <w:r>
        <w:rPr>
          <w:rFonts w:hint="eastAsia" w:ascii="宋体" w:hAnsi="宋体"/>
          <w:szCs w:val="32"/>
        </w:rPr>
        <w:t>乙方必须严格按照国家标准和甲方所要求的标准以及规范、规程进行施工，并接受甲方现场代表的监督。</w:t>
      </w:r>
    </w:p>
    <w:p>
      <w:pPr>
        <w:pStyle w:val="24"/>
        <w:numPr>
          <w:ilvl w:val="0"/>
          <w:numId w:val="6"/>
        </w:numPr>
        <w:spacing w:line="400" w:lineRule="exact"/>
        <w:ind w:left="0" w:firstLine="567" w:firstLineChars="0"/>
        <w:rPr>
          <w:rFonts w:ascii="宋体" w:hAnsi="宋体"/>
          <w:szCs w:val="32"/>
        </w:rPr>
      </w:pPr>
      <w:r>
        <w:rPr>
          <w:rFonts w:hint="eastAsia" w:ascii="宋体" w:hAnsi="宋体"/>
          <w:szCs w:val="32"/>
        </w:rPr>
        <w:t>乙方在施工中发生质量事故，由乙方负全部责任。乙方应及时报告甲方的现场代表备案。事故处理方案应经甲方研究确定后方可实施。</w:t>
      </w:r>
    </w:p>
    <w:p>
      <w:pPr>
        <w:pStyle w:val="24"/>
        <w:numPr>
          <w:ilvl w:val="0"/>
          <w:numId w:val="6"/>
        </w:numPr>
        <w:spacing w:line="400" w:lineRule="exact"/>
        <w:ind w:left="0" w:firstLine="567" w:firstLineChars="0"/>
        <w:rPr>
          <w:rFonts w:ascii="宋体" w:hAnsi="宋体"/>
          <w:szCs w:val="32"/>
        </w:rPr>
      </w:pPr>
      <w:r>
        <w:rPr>
          <w:rFonts w:hint="eastAsia" w:ascii="宋体" w:hAnsi="宋体"/>
          <w:szCs w:val="32"/>
          <w:lang w:val="en-US" w:eastAsia="zh-CN"/>
        </w:rPr>
        <w:t>本工程质保期</w:t>
      </w:r>
      <w:r>
        <w:rPr>
          <w:rFonts w:hint="eastAsia" w:ascii="宋体" w:hAnsi="宋体"/>
          <w:color w:val="FF0000"/>
          <w:szCs w:val="32"/>
          <w:u w:val="single"/>
          <w:lang w:val="en-US" w:eastAsia="zh-CN"/>
        </w:rPr>
        <w:t>5</w:t>
      </w:r>
      <w:r>
        <w:rPr>
          <w:rFonts w:hint="eastAsia" w:ascii="宋体" w:hAnsi="宋体"/>
          <w:color w:val="FF0000"/>
          <w:szCs w:val="32"/>
          <w:lang w:val="en-US" w:eastAsia="zh-CN"/>
        </w:rPr>
        <w:t>年。</w:t>
      </w: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工程价款的支付</w:t>
      </w:r>
    </w:p>
    <w:p>
      <w:pPr>
        <w:pStyle w:val="24"/>
        <w:numPr>
          <w:ilvl w:val="0"/>
          <w:numId w:val="7"/>
        </w:numPr>
        <w:spacing w:line="400" w:lineRule="exact"/>
        <w:ind w:left="0" w:firstLine="567" w:firstLineChars="0"/>
        <w:rPr>
          <w:rFonts w:hint="eastAsia" w:ascii="宋体" w:hAnsi="宋体"/>
          <w:szCs w:val="32"/>
        </w:rPr>
      </w:pPr>
      <w:r>
        <w:rPr>
          <w:rFonts w:hint="eastAsia" w:ascii="宋体" w:hAnsi="宋体"/>
          <w:szCs w:val="32"/>
        </w:rPr>
        <w:t>本工程采取零首付项目款的方式。合同金额为</w:t>
      </w:r>
      <w:r>
        <w:rPr>
          <w:rFonts w:hint="eastAsia" w:ascii="宋体" w:hAnsi="宋体"/>
          <w:szCs w:val="32"/>
          <w:u w:val="single"/>
        </w:rPr>
        <w:t xml:space="preserve">    </w:t>
      </w:r>
      <w:r>
        <w:rPr>
          <w:rFonts w:hint="eastAsia" w:ascii="宋体" w:hAnsi="宋体"/>
          <w:szCs w:val="32"/>
        </w:rPr>
        <w:t>元，项目内容完成后，经甲方验收合格且收到乙方提供的合同金额100%增值税专用发票后，甲方在30个工作日内办理付款手续，以银行转账的方式向乙方支付合同全部金额的9</w:t>
      </w:r>
      <w:r>
        <w:rPr>
          <w:rFonts w:hint="eastAsia" w:ascii="宋体" w:hAnsi="宋体"/>
          <w:szCs w:val="32"/>
          <w:lang w:val="en-US" w:eastAsia="zh-CN"/>
        </w:rPr>
        <w:t>5</w:t>
      </w:r>
      <w:r>
        <w:rPr>
          <w:rFonts w:hint="eastAsia" w:ascii="宋体" w:hAnsi="宋体"/>
          <w:szCs w:val="32"/>
        </w:rPr>
        <w:t>%（RMB￥</w:t>
      </w:r>
      <w:r>
        <w:rPr>
          <w:rFonts w:hint="eastAsia" w:ascii="宋体" w:hAnsi="宋体"/>
          <w:szCs w:val="32"/>
          <w:u w:val="single"/>
        </w:rPr>
        <w:t xml:space="preserve">  </w:t>
      </w:r>
      <w:r>
        <w:rPr>
          <w:rFonts w:hint="eastAsia" w:ascii="宋体" w:hAnsi="宋体"/>
          <w:szCs w:val="32"/>
        </w:rPr>
        <w:t>元）。剩余合同金额的</w:t>
      </w:r>
      <w:r>
        <w:rPr>
          <w:rFonts w:hint="eastAsia" w:ascii="宋体" w:hAnsi="宋体"/>
          <w:szCs w:val="32"/>
          <w:lang w:val="en-US" w:eastAsia="zh-CN"/>
        </w:rPr>
        <w:t>5</w:t>
      </w:r>
      <w:r>
        <w:rPr>
          <w:rFonts w:hint="eastAsia" w:ascii="宋体" w:hAnsi="宋体"/>
          <w:szCs w:val="32"/>
        </w:rPr>
        <w:t>%（RMB￥</w:t>
      </w:r>
      <w:r>
        <w:rPr>
          <w:rFonts w:hint="eastAsia" w:ascii="宋体" w:hAnsi="宋体"/>
          <w:szCs w:val="32"/>
          <w:u w:val="single"/>
        </w:rPr>
        <w:t xml:space="preserve">   </w:t>
      </w:r>
      <w:r>
        <w:rPr>
          <w:rFonts w:hint="eastAsia" w:ascii="宋体" w:hAnsi="宋体"/>
          <w:szCs w:val="32"/>
        </w:rPr>
        <w:t>元）作为质保金，</w:t>
      </w:r>
      <w:r>
        <w:rPr>
          <w:rFonts w:hint="eastAsia" w:ascii="宋体" w:hAnsi="宋体"/>
          <w:color w:val="FF0000"/>
          <w:szCs w:val="32"/>
        </w:rPr>
        <w:t>待质保期满（</w:t>
      </w:r>
      <w:r>
        <w:rPr>
          <w:rFonts w:hint="eastAsia" w:ascii="宋体" w:hAnsi="宋体"/>
          <w:color w:val="FF0000"/>
          <w:szCs w:val="32"/>
          <w:lang w:eastAsia="zh-CN"/>
        </w:rPr>
        <w:t>五</w:t>
      </w:r>
      <w:r>
        <w:rPr>
          <w:rFonts w:hint="eastAsia" w:ascii="宋体" w:hAnsi="宋体"/>
          <w:color w:val="FF0000"/>
          <w:szCs w:val="32"/>
        </w:rPr>
        <w:t>年）无质量问题</w:t>
      </w:r>
      <w:r>
        <w:rPr>
          <w:rFonts w:hint="eastAsia" w:ascii="宋体" w:hAnsi="宋体"/>
          <w:szCs w:val="32"/>
        </w:rPr>
        <w:t>，甲方收到质保金收据后，一次性支付。</w:t>
      </w: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工程验收</w:t>
      </w:r>
    </w:p>
    <w:p>
      <w:pPr>
        <w:pStyle w:val="24"/>
        <w:numPr>
          <w:ilvl w:val="0"/>
          <w:numId w:val="8"/>
        </w:numPr>
        <w:spacing w:line="400" w:lineRule="exact"/>
        <w:ind w:firstLine="147" w:firstLineChars="0"/>
        <w:rPr>
          <w:rFonts w:ascii="宋体" w:hAnsi="宋体"/>
          <w:szCs w:val="32"/>
        </w:rPr>
      </w:pPr>
      <w:r>
        <w:rPr>
          <w:rFonts w:hint="eastAsia" w:ascii="宋体" w:hAnsi="宋体"/>
          <w:szCs w:val="32"/>
        </w:rPr>
        <w:t>工程验收，以甲方规定要素为依据。</w:t>
      </w:r>
    </w:p>
    <w:p>
      <w:pPr>
        <w:pStyle w:val="24"/>
        <w:numPr>
          <w:ilvl w:val="0"/>
          <w:numId w:val="8"/>
        </w:numPr>
        <w:spacing w:line="400" w:lineRule="exact"/>
        <w:ind w:left="0" w:firstLine="567" w:firstLineChars="0"/>
        <w:rPr>
          <w:rFonts w:ascii="宋体" w:hAnsi="宋体"/>
          <w:szCs w:val="32"/>
        </w:rPr>
      </w:pPr>
      <w:r>
        <w:rPr>
          <w:rFonts w:hint="eastAsia" w:ascii="宋体" w:hAnsi="宋体"/>
          <w:szCs w:val="32"/>
        </w:rPr>
        <w:t>乙方</w:t>
      </w:r>
      <w:r>
        <w:rPr>
          <w:rFonts w:hint="eastAsia" w:ascii="宋体" w:hAnsi="宋体"/>
          <w:szCs w:val="32"/>
          <w:lang w:val="en-US" w:eastAsia="zh-CN"/>
        </w:rPr>
        <w:t>每完成一个工序后</w:t>
      </w:r>
      <w:r>
        <w:rPr>
          <w:rFonts w:hint="eastAsia" w:ascii="宋体" w:hAnsi="宋体"/>
          <w:szCs w:val="32"/>
        </w:rPr>
        <w:t>，</w:t>
      </w:r>
      <w:r>
        <w:rPr>
          <w:rFonts w:hint="eastAsia" w:ascii="宋体" w:hAnsi="宋体"/>
          <w:szCs w:val="32"/>
          <w:lang w:val="en-US" w:eastAsia="zh-CN"/>
        </w:rPr>
        <w:t>应组织分项工程验收，</w:t>
      </w:r>
      <w:r>
        <w:rPr>
          <w:rFonts w:hint="eastAsia" w:ascii="宋体" w:hAnsi="宋体"/>
          <w:szCs w:val="32"/>
        </w:rPr>
        <w:t>甲方验收</w:t>
      </w:r>
      <w:r>
        <w:rPr>
          <w:rFonts w:hint="eastAsia" w:ascii="宋体" w:hAnsi="宋体"/>
          <w:szCs w:val="32"/>
          <w:lang w:val="en-US" w:eastAsia="zh-CN"/>
        </w:rPr>
        <w:t>通过方能进入下一个工序</w:t>
      </w:r>
      <w:r>
        <w:rPr>
          <w:rFonts w:hint="eastAsia" w:ascii="宋体" w:hAnsi="宋体"/>
          <w:szCs w:val="32"/>
        </w:rPr>
        <w:t>。</w:t>
      </w:r>
      <w:r>
        <w:rPr>
          <w:rFonts w:hint="eastAsia" w:ascii="宋体" w:hAnsi="宋体"/>
          <w:szCs w:val="32"/>
          <w:lang w:val="en-US" w:eastAsia="zh-CN"/>
        </w:rPr>
        <w:t>并在整体工程完成后，还需组织整体工程验收。</w:t>
      </w:r>
    </w:p>
    <w:p>
      <w:pPr>
        <w:pStyle w:val="24"/>
        <w:numPr>
          <w:ilvl w:val="0"/>
          <w:numId w:val="8"/>
        </w:numPr>
        <w:spacing w:line="400" w:lineRule="exact"/>
        <w:ind w:left="0" w:firstLine="567" w:firstLineChars="0"/>
        <w:rPr>
          <w:rFonts w:ascii="宋体" w:hAnsi="宋体"/>
          <w:szCs w:val="32"/>
        </w:rPr>
      </w:pPr>
      <w:r>
        <w:rPr>
          <w:rFonts w:hint="eastAsia" w:ascii="宋体" w:hAnsi="宋体"/>
          <w:szCs w:val="32"/>
        </w:rPr>
        <w:t>甲方主持验收，若有验收不合格之处，乙方应在三日内整改完毕。甲方</w:t>
      </w:r>
      <w:r>
        <w:rPr>
          <w:rFonts w:hint="eastAsia" w:ascii="宋体" w:hAnsi="宋体"/>
          <w:szCs w:val="32"/>
          <w:lang w:val="en-US" w:eastAsia="zh-CN"/>
        </w:rPr>
        <w:t>整体</w:t>
      </w:r>
      <w:r>
        <w:rPr>
          <w:rFonts w:hint="eastAsia" w:ascii="宋体" w:hAnsi="宋体"/>
          <w:szCs w:val="32"/>
        </w:rPr>
        <w:t>验收合格后办项目验收手续。</w:t>
      </w: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违约责任</w:t>
      </w:r>
    </w:p>
    <w:p>
      <w:pPr>
        <w:pStyle w:val="24"/>
        <w:numPr>
          <w:ilvl w:val="0"/>
          <w:numId w:val="9"/>
        </w:numPr>
        <w:spacing w:line="400" w:lineRule="exact"/>
        <w:ind w:hanging="563" w:firstLineChars="0"/>
        <w:rPr>
          <w:rFonts w:ascii="宋体" w:hAnsi="宋体"/>
          <w:szCs w:val="32"/>
        </w:rPr>
      </w:pPr>
      <w:r>
        <w:rPr>
          <w:rFonts w:hint="eastAsia" w:ascii="宋体" w:hAnsi="宋体"/>
          <w:szCs w:val="32"/>
        </w:rPr>
        <w:t>乙方责任</w:t>
      </w:r>
    </w:p>
    <w:p>
      <w:pPr>
        <w:pStyle w:val="24"/>
        <w:spacing w:line="400" w:lineRule="exact"/>
        <w:ind w:firstLine="630" w:firstLineChars="300"/>
        <w:rPr>
          <w:rFonts w:hint="eastAsia" w:ascii="宋体" w:hAnsi="宋体"/>
          <w:szCs w:val="32"/>
        </w:rPr>
      </w:pPr>
      <w:r>
        <w:rPr>
          <w:rFonts w:hint="eastAsia" w:ascii="宋体" w:hAnsi="宋体"/>
          <w:szCs w:val="32"/>
        </w:rPr>
        <w:t>工程质量和数量不符合合同约定，根据甲方要求无偿修理或返工。由于修理或返工原因造成逾期交付的，按每日人民币</w:t>
      </w:r>
      <w:r>
        <w:rPr>
          <w:rFonts w:ascii="宋体" w:hAnsi="宋体"/>
          <w:szCs w:val="32"/>
        </w:rPr>
        <w:t>10</w:t>
      </w:r>
      <w:r>
        <w:rPr>
          <w:rFonts w:hint="eastAsia" w:ascii="宋体" w:hAnsi="宋体"/>
          <w:szCs w:val="32"/>
        </w:rPr>
        <w:t>00元支付逾期违约金。</w:t>
      </w:r>
    </w:p>
    <w:p>
      <w:pPr>
        <w:pStyle w:val="24"/>
        <w:numPr>
          <w:ilvl w:val="0"/>
          <w:numId w:val="9"/>
        </w:numPr>
        <w:spacing w:line="400" w:lineRule="exact"/>
        <w:ind w:hanging="563" w:firstLineChars="0"/>
        <w:rPr>
          <w:rFonts w:ascii="宋体" w:hAnsi="宋体"/>
          <w:szCs w:val="32"/>
        </w:rPr>
      </w:pPr>
      <w:r>
        <w:rPr>
          <w:rFonts w:hint="eastAsia" w:ascii="宋体" w:hAnsi="宋体"/>
          <w:szCs w:val="32"/>
        </w:rPr>
        <w:t>甲方责任：</w:t>
      </w:r>
    </w:p>
    <w:p>
      <w:pPr>
        <w:pStyle w:val="24"/>
        <w:spacing w:line="400" w:lineRule="exact"/>
        <w:ind w:leftChars="-85" w:hanging="178" w:hangingChars="85"/>
        <w:rPr>
          <w:rFonts w:ascii="宋体" w:hAnsi="宋体"/>
          <w:szCs w:val="32"/>
        </w:rPr>
      </w:pPr>
      <w:r>
        <w:rPr>
          <w:rFonts w:hint="eastAsia" w:ascii="宋体" w:hAnsi="宋体"/>
          <w:szCs w:val="32"/>
        </w:rPr>
        <w:t>　    未能按照合同的规定履行自己应负的责任，交付日期可以顺延。</w:t>
      </w: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施工安全</w:t>
      </w:r>
    </w:p>
    <w:p>
      <w:pPr>
        <w:pStyle w:val="24"/>
        <w:spacing w:line="400" w:lineRule="exact"/>
        <w:ind w:leftChars="-85" w:hanging="178" w:hangingChars="85"/>
        <w:rPr>
          <w:rFonts w:ascii="宋体" w:hAnsi="宋体"/>
          <w:szCs w:val="32"/>
        </w:rPr>
      </w:pPr>
      <w:r>
        <w:rPr>
          <w:rFonts w:hint="eastAsia" w:ascii="宋体" w:hAnsi="宋体"/>
          <w:szCs w:val="32"/>
        </w:rPr>
        <w:t>　　（一）乙方必须服从甲方及机场有关部门的现场管理。</w:t>
      </w:r>
    </w:p>
    <w:p>
      <w:pPr>
        <w:spacing w:line="400" w:lineRule="exact"/>
        <w:ind w:leftChars="-88" w:hanging="184" w:hangingChars="88"/>
        <w:rPr>
          <w:rFonts w:ascii="宋体" w:hAnsi="宋体"/>
          <w:szCs w:val="32"/>
        </w:rPr>
      </w:pPr>
      <w:r>
        <w:rPr>
          <w:rFonts w:hint="eastAsia" w:ascii="宋体" w:hAnsi="宋体"/>
          <w:szCs w:val="32"/>
        </w:rPr>
        <w:t>　　（二）乙方必须保证施工现场及周边整洁，不得影响厂区域环境，不得损坏机场公共设备设施。</w:t>
      </w:r>
    </w:p>
    <w:p>
      <w:pPr>
        <w:spacing w:line="400" w:lineRule="exact"/>
        <w:ind w:leftChars="-88" w:hanging="184" w:hangingChars="88"/>
        <w:rPr>
          <w:rFonts w:ascii="宋体" w:hAnsi="宋体"/>
          <w:szCs w:val="32"/>
        </w:rPr>
      </w:pPr>
      <w:r>
        <w:rPr>
          <w:rFonts w:hint="eastAsia" w:ascii="宋体" w:hAnsi="宋体"/>
          <w:szCs w:val="32"/>
        </w:rPr>
        <w:t>　　（三）乙方应在施工现场设置安全隔离区、警示标志和用电安全标志。</w:t>
      </w:r>
    </w:p>
    <w:p>
      <w:pPr>
        <w:spacing w:line="400" w:lineRule="exact"/>
        <w:ind w:leftChars="-88" w:hanging="184" w:hangingChars="88"/>
        <w:rPr>
          <w:rFonts w:ascii="宋体" w:hAnsi="宋体"/>
          <w:szCs w:val="32"/>
        </w:rPr>
      </w:pPr>
      <w:r>
        <w:rPr>
          <w:rFonts w:hint="eastAsia" w:ascii="宋体" w:hAnsi="宋体"/>
          <w:szCs w:val="32"/>
        </w:rPr>
        <w:t>　  （四）乙方施工人员不得在施工现场吸烟，严禁携带任何违禁物品进入</w:t>
      </w:r>
      <w:r>
        <w:rPr>
          <w:rFonts w:hint="eastAsia" w:ascii="宋体" w:hAnsi="宋体"/>
          <w:szCs w:val="32"/>
          <w:lang w:val="en-US" w:eastAsia="zh-CN"/>
        </w:rPr>
        <w:t>变电站</w:t>
      </w:r>
      <w:r>
        <w:rPr>
          <w:rFonts w:hint="eastAsia" w:ascii="宋体" w:hAnsi="宋体"/>
          <w:szCs w:val="32"/>
        </w:rPr>
        <w:t>，否则由乙方承担全部法律责任。</w:t>
      </w:r>
    </w:p>
    <w:p>
      <w:pPr>
        <w:spacing w:line="400" w:lineRule="exact"/>
        <w:ind w:left="-185" w:leftChars="-88" w:firstLine="2"/>
        <w:rPr>
          <w:rFonts w:ascii="宋体" w:hAnsi="宋体"/>
          <w:szCs w:val="32"/>
        </w:rPr>
      </w:pPr>
      <w:r>
        <w:rPr>
          <w:rFonts w:hint="eastAsia" w:ascii="宋体" w:hAnsi="宋体"/>
          <w:szCs w:val="32"/>
        </w:rPr>
        <w:t>　  （五）凡因乙方违反有关机场的安全规定，由此造成的处罚和损失，甲方将从乙方工程款中予以扣除。</w:t>
      </w:r>
    </w:p>
    <w:p>
      <w:pPr>
        <w:spacing w:line="400" w:lineRule="exact"/>
        <w:ind w:leftChars="-177" w:hanging="371" w:hangingChars="177"/>
        <w:rPr>
          <w:rFonts w:ascii="宋体" w:hAnsi="宋体"/>
          <w:szCs w:val="32"/>
        </w:rPr>
      </w:pPr>
      <w:r>
        <w:rPr>
          <w:rFonts w:hint="eastAsia" w:ascii="宋体" w:hAnsi="宋体"/>
          <w:szCs w:val="32"/>
        </w:rPr>
        <w:t>　　  （六）乙方应教育和提醒自己的作业人员严格进行安全操作，制止违章作业；否则由此造成的安全责任事故，由乙方承担全部法律责任。</w:t>
      </w:r>
    </w:p>
    <w:p>
      <w:pPr>
        <w:spacing w:line="400" w:lineRule="exact"/>
        <w:ind w:left="-40" w:leftChars="-44" w:hanging="52" w:hangingChars="25"/>
        <w:rPr>
          <w:rFonts w:hint="eastAsia" w:ascii="宋体" w:hAnsi="宋体"/>
          <w:szCs w:val="32"/>
        </w:rPr>
      </w:pPr>
      <w:r>
        <w:rPr>
          <w:rFonts w:hint="eastAsia" w:ascii="宋体" w:hAnsi="宋体"/>
          <w:szCs w:val="32"/>
        </w:rPr>
        <w:t>　 （七）乙方必须将材料垃圾按照甲方要求放置在指定地点。</w:t>
      </w: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纠纷解决办法</w:t>
      </w:r>
    </w:p>
    <w:p>
      <w:pPr>
        <w:spacing w:line="400" w:lineRule="exact"/>
        <w:ind w:firstLine="420" w:firstLineChars="200"/>
        <w:rPr>
          <w:rFonts w:ascii="宋体" w:hAnsi="宋体"/>
          <w:szCs w:val="32"/>
        </w:rPr>
      </w:pPr>
      <w:r>
        <w:rPr>
          <w:rFonts w:hint="eastAsia" w:ascii="宋体" w:hAnsi="宋体"/>
          <w:szCs w:val="32"/>
        </w:rPr>
        <w:t>执行本合同发生争议，由双方当事人协调解决；协商不成，任何一方可向甲方所在地人民法院提起诉讼。</w:t>
      </w:r>
    </w:p>
    <w:p>
      <w:pPr>
        <w:pStyle w:val="24"/>
        <w:numPr>
          <w:ilvl w:val="0"/>
          <w:numId w:val="2"/>
        </w:numPr>
        <w:tabs>
          <w:tab w:val="left" w:pos="1843"/>
        </w:tabs>
        <w:spacing w:line="400" w:lineRule="exact"/>
        <w:ind w:hanging="705" w:firstLineChars="0"/>
        <w:rPr>
          <w:rFonts w:ascii="宋体" w:hAnsi="宋体"/>
          <w:szCs w:val="32"/>
        </w:rPr>
      </w:pPr>
      <w:r>
        <w:rPr>
          <w:rFonts w:hint="eastAsia" w:ascii="宋体" w:hAnsi="宋体"/>
          <w:szCs w:val="32"/>
        </w:rPr>
        <w:t>其他</w:t>
      </w:r>
    </w:p>
    <w:p>
      <w:pPr>
        <w:pStyle w:val="24"/>
        <w:spacing w:line="400" w:lineRule="exact"/>
        <w:ind w:left="-6" w:leftChars="-3" w:firstLine="426" w:firstLineChars="203"/>
        <w:rPr>
          <w:rFonts w:ascii="宋体" w:hAnsi="宋体"/>
          <w:szCs w:val="32"/>
        </w:rPr>
      </w:pPr>
      <w:r>
        <w:rPr>
          <w:rFonts w:hint="eastAsia" w:ascii="宋体" w:hAnsi="宋体"/>
          <w:szCs w:val="32"/>
        </w:rPr>
        <w:t>（一）乙方必须和其雇用的工人签订劳动合同，并购买人身意外保险且提供凭证。施工中乙方因自身的原因造成的工伤事故，由乙方负责。</w:t>
      </w:r>
    </w:p>
    <w:p>
      <w:pPr>
        <w:pStyle w:val="24"/>
        <w:spacing w:line="400" w:lineRule="exact"/>
        <w:ind w:left="-2" w:leftChars="-1" w:firstLine="426" w:firstLineChars="203"/>
        <w:rPr>
          <w:rFonts w:ascii="宋体" w:hAnsi="宋体"/>
          <w:szCs w:val="32"/>
        </w:rPr>
      </w:pPr>
      <w:r>
        <w:rPr>
          <w:rFonts w:hint="eastAsia" w:ascii="宋体" w:hAnsi="宋体"/>
          <w:szCs w:val="32"/>
        </w:rPr>
        <w:t>（二）施工中发生的其他管理费用，由乙方支付。</w:t>
      </w:r>
    </w:p>
    <w:p>
      <w:pPr>
        <w:pStyle w:val="24"/>
        <w:spacing w:line="400" w:lineRule="exact"/>
        <w:ind w:left="-2" w:leftChars="-1" w:firstLine="426" w:firstLineChars="203"/>
        <w:rPr>
          <w:rFonts w:ascii="宋体" w:hAnsi="宋体"/>
          <w:szCs w:val="32"/>
        </w:rPr>
      </w:pPr>
      <w:r>
        <w:rPr>
          <w:rFonts w:hint="eastAsia" w:ascii="宋体" w:hAnsi="宋体"/>
          <w:szCs w:val="32"/>
        </w:rPr>
        <w:t>（三）本合同的修改或变更，需经双方协商一致，并签订补充协议。补充协议及甲方提出的标准和要求作为本合同的附件，与本合同具有同等法律效力。</w:t>
      </w:r>
    </w:p>
    <w:p>
      <w:pPr>
        <w:pStyle w:val="24"/>
        <w:spacing w:line="400" w:lineRule="exact"/>
        <w:ind w:left="-2" w:leftChars="-1" w:firstLine="321" w:firstLineChars="153"/>
        <w:rPr>
          <w:rFonts w:ascii="宋体" w:hAnsi="宋体"/>
          <w:szCs w:val="32"/>
        </w:rPr>
      </w:pPr>
      <w:r>
        <w:rPr>
          <w:rFonts w:hint="eastAsia" w:ascii="宋体" w:hAnsi="宋体"/>
          <w:szCs w:val="32"/>
        </w:rPr>
        <w:t>（四）本合同经双方签字或盖章后生效。合同文本一式四份，甲方三份，乙方一份，具有同等法律效力。</w:t>
      </w:r>
    </w:p>
    <w:p>
      <w:pPr>
        <w:spacing w:line="400" w:lineRule="exact"/>
        <w:rPr>
          <w:rFonts w:ascii="宋体" w:hAnsi="宋体"/>
          <w:szCs w:val="32"/>
        </w:rPr>
      </w:pPr>
    </w:p>
    <w:p>
      <w:pPr>
        <w:pStyle w:val="24"/>
        <w:spacing w:line="400" w:lineRule="exact"/>
        <w:ind w:leftChars="-443" w:hanging="930" w:hangingChars="443"/>
        <w:rPr>
          <w:rFonts w:ascii="宋体" w:hAnsi="宋体"/>
          <w:szCs w:val="32"/>
        </w:rPr>
      </w:pPr>
      <w:r>
        <w:rPr>
          <w:rFonts w:hint="eastAsia" w:ascii="宋体" w:hAnsi="宋体"/>
          <w:szCs w:val="32"/>
        </w:rPr>
        <w:t>　　　　　甲方：（盖章）　　　　　　　　　　　　乙方：（盖章）</w:t>
      </w:r>
    </w:p>
    <w:p>
      <w:pPr>
        <w:ind w:leftChars="-88" w:hanging="184" w:hangingChars="88"/>
        <w:rPr>
          <w:rFonts w:ascii="宋体" w:hAnsi="宋体"/>
          <w:szCs w:val="32"/>
        </w:rPr>
      </w:pPr>
      <w:r>
        <w:rPr>
          <w:rFonts w:hint="eastAsia" w:ascii="宋体" w:hAnsi="宋体"/>
          <w:szCs w:val="32"/>
        </w:rPr>
        <w:t xml:space="preserve">武汉天河机场有限责任公司　　　　 </w:t>
      </w:r>
    </w:p>
    <w:p>
      <w:pPr>
        <w:spacing w:line="400" w:lineRule="exact"/>
        <w:rPr>
          <w:rFonts w:ascii="宋体" w:hAnsi="宋体"/>
          <w:szCs w:val="32"/>
        </w:rPr>
      </w:pPr>
    </w:p>
    <w:p>
      <w:pPr>
        <w:pStyle w:val="24"/>
        <w:spacing w:line="400" w:lineRule="exact"/>
        <w:ind w:leftChars="-443" w:hanging="930" w:hangingChars="443"/>
        <w:rPr>
          <w:rFonts w:ascii="宋体" w:hAnsi="宋体"/>
          <w:szCs w:val="32"/>
        </w:rPr>
      </w:pPr>
      <w:r>
        <w:rPr>
          <w:rFonts w:hint="eastAsia" w:ascii="宋体" w:hAnsi="宋体"/>
          <w:szCs w:val="32"/>
        </w:rPr>
        <w:t>　　　　　签字：　　　　　　　　　　　　　</w:t>
      </w:r>
      <w:r>
        <w:rPr>
          <w:rFonts w:hint="eastAsia" w:ascii="宋体" w:hAnsi="宋体"/>
          <w:szCs w:val="32"/>
          <w:lang w:val="en-US" w:eastAsia="zh-CN"/>
        </w:rPr>
        <w:t xml:space="preserve">    </w:t>
      </w:r>
      <w:r>
        <w:rPr>
          <w:rFonts w:hint="eastAsia" w:ascii="宋体" w:hAnsi="宋体"/>
          <w:szCs w:val="32"/>
        </w:rPr>
        <w:t>　签字：</w:t>
      </w:r>
    </w:p>
    <w:p>
      <w:pPr>
        <w:pStyle w:val="24"/>
        <w:spacing w:line="400" w:lineRule="exact"/>
        <w:ind w:leftChars="-443" w:hanging="930" w:hangingChars="443"/>
        <w:rPr>
          <w:rFonts w:ascii="宋体" w:hAnsi="宋体"/>
          <w:szCs w:val="32"/>
        </w:rPr>
      </w:pPr>
    </w:p>
    <w:p>
      <w:pPr>
        <w:pStyle w:val="24"/>
        <w:tabs>
          <w:tab w:val="left" w:pos="6711"/>
        </w:tabs>
        <w:spacing w:line="400" w:lineRule="exact"/>
        <w:ind w:leftChars="-443" w:hanging="930" w:hangingChars="443"/>
        <w:rPr>
          <w:rFonts w:ascii="宋体" w:hAnsi="宋体"/>
          <w:szCs w:val="32"/>
        </w:rPr>
      </w:pPr>
      <w:r>
        <w:rPr>
          <w:rFonts w:hint="eastAsia" w:ascii="宋体" w:hAnsi="宋体"/>
          <w:szCs w:val="32"/>
        </w:rPr>
        <w:tab/>
      </w:r>
      <w:r>
        <w:rPr>
          <w:rFonts w:hint="eastAsia" w:ascii="宋体" w:hAnsi="宋体"/>
          <w:szCs w:val="32"/>
        </w:rPr>
        <w:tab/>
      </w:r>
    </w:p>
    <w:p>
      <w:pPr>
        <w:pStyle w:val="24"/>
        <w:spacing w:line="400" w:lineRule="exact"/>
        <w:ind w:leftChars="-443" w:hanging="930" w:hangingChars="443"/>
        <w:rPr>
          <w:rFonts w:hint="eastAsia" w:ascii="宋体" w:hAnsi="宋体"/>
          <w:szCs w:val="32"/>
        </w:rPr>
      </w:pPr>
      <w:r>
        <w:rPr>
          <w:rFonts w:hint="eastAsia" w:ascii="宋体" w:hAnsi="宋体"/>
          <w:szCs w:val="32"/>
        </w:rPr>
        <w:t>　　　　　日期：　　　　　　　　　　　　</w:t>
      </w:r>
      <w:r>
        <w:rPr>
          <w:rFonts w:hint="eastAsia" w:ascii="宋体" w:hAnsi="宋体"/>
          <w:szCs w:val="32"/>
          <w:lang w:val="en-US" w:eastAsia="zh-CN"/>
        </w:rPr>
        <w:t xml:space="preserve">     </w:t>
      </w:r>
      <w:r>
        <w:rPr>
          <w:rFonts w:hint="eastAsia" w:ascii="宋体" w:hAnsi="宋体"/>
          <w:szCs w:val="32"/>
        </w:rPr>
        <w:t>　</w:t>
      </w:r>
      <w:r>
        <w:rPr>
          <w:rFonts w:hint="eastAsia" w:ascii="宋体" w:hAnsi="宋体"/>
          <w:szCs w:val="32"/>
          <w:lang w:val="en-US" w:eastAsia="zh-CN"/>
        </w:rPr>
        <w:t xml:space="preserve"> </w:t>
      </w:r>
      <w:r>
        <w:rPr>
          <w:rFonts w:hint="eastAsia" w:ascii="宋体" w:hAnsi="宋体"/>
          <w:szCs w:val="32"/>
        </w:rPr>
        <w:t>日期：</w:t>
      </w:r>
    </w:p>
    <w:p>
      <w:pPr>
        <w:rPr>
          <w:rFonts w:ascii="仿宋_GB2312" w:eastAsia="仿宋_GB2312"/>
          <w:b/>
          <w:sz w:val="32"/>
          <w:szCs w:val="32"/>
        </w:rPr>
      </w:pPr>
      <w:r>
        <w:rPr>
          <w:rFonts w:hint="eastAsia" w:ascii="仿宋_GB2312" w:eastAsia="仿宋_GB2312"/>
          <w:b/>
          <w:sz w:val="32"/>
          <w:szCs w:val="32"/>
        </w:rPr>
        <w:br w:type="page"/>
      </w:r>
    </w:p>
    <w:p>
      <w:pPr>
        <w:tabs>
          <w:tab w:val="left" w:pos="3250"/>
        </w:tabs>
        <w:jc w:val="center"/>
        <w:rPr>
          <w:rFonts w:hint="eastAsia" w:ascii="创艺简标宋" w:eastAsia="创艺简标宋"/>
          <w:sz w:val="36"/>
          <w:szCs w:val="36"/>
        </w:rPr>
      </w:pPr>
      <w:r>
        <w:rPr>
          <w:rFonts w:hint="eastAsia" w:ascii="创艺简标宋" w:eastAsia="创艺简标宋"/>
          <w:sz w:val="36"/>
          <w:szCs w:val="36"/>
        </w:rPr>
        <w:t>第五章 报价文件格式</w:t>
      </w:r>
    </w:p>
    <w:p>
      <w:pPr>
        <w:tabs>
          <w:tab w:val="left" w:pos="3250"/>
        </w:tabs>
        <w:ind w:left="439" w:leftChars="209"/>
        <w:rPr>
          <w:rFonts w:hint="eastAsia" w:ascii="创艺简标宋" w:eastAsia="创艺简标宋"/>
          <w:sz w:val="36"/>
          <w:szCs w:val="36"/>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ind w:firstLine="643" w:firstLineChars="200"/>
        <w:rPr>
          <w:rFonts w:hint="eastAsia" w:ascii="仿宋_GB2312" w:eastAsia="仿宋_GB2312"/>
          <w:b/>
          <w:sz w:val="32"/>
          <w:szCs w:val="32"/>
        </w:rPr>
      </w:pPr>
    </w:p>
    <w:p>
      <w:pPr>
        <w:jc w:val="center"/>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（项目名称）</w:t>
      </w:r>
    </w:p>
    <w:p>
      <w:pPr>
        <w:jc w:val="center"/>
        <w:rPr>
          <w:rFonts w:hint="eastAsia" w:ascii="仿宋_GB2312" w:eastAsia="仿宋_GB2312"/>
          <w:sz w:val="30"/>
          <w:szCs w:val="30"/>
        </w:rPr>
      </w:pPr>
    </w:p>
    <w:p>
      <w:pPr>
        <w:rPr>
          <w:rFonts w:hint="eastAsia" w:ascii="仿宋_GB2312" w:eastAsia="仿宋_GB2312"/>
          <w:sz w:val="30"/>
          <w:szCs w:val="30"/>
        </w:rPr>
      </w:pPr>
    </w:p>
    <w:p>
      <w:pPr>
        <w:jc w:val="center"/>
        <w:rPr>
          <w:rFonts w:hint="eastAsia" w:ascii="仿宋_GB2312" w:eastAsia="仿宋_GB2312"/>
          <w:sz w:val="30"/>
          <w:szCs w:val="30"/>
        </w:rPr>
      </w:pPr>
      <w:r>
        <w:rPr>
          <w:rFonts w:hint="eastAsia" w:ascii="仿宋_GB2312" w:eastAsia="仿宋_GB2312"/>
          <w:sz w:val="30"/>
          <w:szCs w:val="30"/>
        </w:rPr>
        <w:t>报  价  文  件</w:t>
      </w: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jc w:val="center"/>
        <w:rPr>
          <w:rFonts w:hint="eastAsia" w:ascii="仿宋_GB2312" w:eastAsia="仿宋_GB2312"/>
          <w:sz w:val="30"/>
          <w:szCs w:val="30"/>
          <w:u w:val="single"/>
        </w:rPr>
      </w:pPr>
      <w:r>
        <w:rPr>
          <w:rFonts w:hint="eastAsia" w:ascii="仿宋_GB2312" w:eastAsia="仿宋_GB2312"/>
          <w:sz w:val="30"/>
          <w:szCs w:val="30"/>
        </w:rPr>
        <w:t>服务商：</w:t>
      </w:r>
      <w:r>
        <w:rPr>
          <w:rFonts w:hint="eastAsia" w:ascii="仿宋_GB2312" w:eastAsia="仿宋_GB2312"/>
          <w:sz w:val="30"/>
          <w:szCs w:val="30"/>
          <w:u w:val="single"/>
        </w:rPr>
        <w:t xml:space="preserve">                              </w:t>
      </w:r>
      <w:r>
        <w:rPr>
          <w:rFonts w:hint="eastAsia" w:ascii="仿宋_GB2312" w:eastAsia="仿宋_GB2312"/>
          <w:sz w:val="30"/>
          <w:szCs w:val="30"/>
        </w:rPr>
        <w:t>（盖单位章）</w:t>
      </w:r>
    </w:p>
    <w:p>
      <w:pPr>
        <w:jc w:val="center"/>
        <w:rPr>
          <w:rFonts w:hint="eastAsia" w:ascii="仿宋_GB2312" w:eastAsia="仿宋_GB2312"/>
          <w:sz w:val="30"/>
          <w:szCs w:val="30"/>
        </w:rPr>
      </w:pPr>
      <w:r>
        <w:rPr>
          <w:rFonts w:hint="eastAsia" w:ascii="仿宋_GB2312" w:eastAsia="仿宋_GB2312"/>
          <w:sz w:val="30"/>
          <w:szCs w:val="30"/>
        </w:rPr>
        <w:t>法定代表人或其委托代理人：</w:t>
      </w:r>
      <w:r>
        <w:rPr>
          <w:rFonts w:hint="eastAsia" w:ascii="仿宋_GB2312" w:eastAsia="仿宋_GB2312"/>
          <w:sz w:val="30"/>
          <w:szCs w:val="30"/>
          <w:u w:val="single"/>
        </w:rPr>
        <w:t xml:space="preserve">                </w:t>
      </w:r>
      <w:r>
        <w:rPr>
          <w:rFonts w:hint="eastAsia" w:ascii="仿宋_GB2312" w:eastAsia="仿宋_GB2312"/>
          <w:sz w:val="30"/>
          <w:szCs w:val="30"/>
        </w:rPr>
        <w:t>（签字）</w:t>
      </w:r>
    </w:p>
    <w:p>
      <w:pPr>
        <w:jc w:val="center"/>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utoSpaceDE w:val="0"/>
        <w:autoSpaceDN w:val="0"/>
        <w:adjustRightInd w:val="0"/>
        <w:spacing w:line="600" w:lineRule="exact"/>
        <w:jc w:val="center"/>
        <w:rPr>
          <w:rFonts w:hint="eastAsia" w:ascii="创艺简标宋" w:eastAsia="创艺简标宋"/>
          <w:sz w:val="32"/>
          <w:szCs w:val="32"/>
        </w:rPr>
      </w:pPr>
      <w:r>
        <w:rPr>
          <w:rFonts w:hint="eastAsia" w:ascii="仿宋_GB2312" w:eastAsia="仿宋_GB2312"/>
          <w:sz w:val="30"/>
          <w:szCs w:val="30"/>
        </w:rPr>
        <w:br w:type="page"/>
      </w:r>
      <w:bookmarkStart w:id="3" w:name="_Toc152045789"/>
      <w:bookmarkStart w:id="4" w:name="_Toc152042578"/>
      <w:bookmarkStart w:id="5" w:name="_Toc247085875"/>
      <w:bookmarkStart w:id="6" w:name="_Toc144974858"/>
      <w:bookmarkStart w:id="7" w:name="_Toc296602603"/>
      <w:bookmarkStart w:id="8" w:name="_Toc179632809"/>
      <w:bookmarkStart w:id="9" w:name="_Toc246997100"/>
      <w:bookmarkStart w:id="10" w:name="_Toc246996357"/>
      <w:r>
        <w:rPr>
          <w:rFonts w:hint="eastAsia" w:ascii="创艺简标宋" w:eastAsia="创艺简标宋"/>
          <w:sz w:val="32"/>
          <w:szCs w:val="32"/>
        </w:rPr>
        <w:t>一、</w:t>
      </w:r>
      <w:r>
        <w:rPr>
          <w:rFonts w:hint="eastAsia" w:ascii="创艺简标宋" w:eastAsia="创艺简标宋"/>
          <w:bCs/>
          <w:color w:val="000000"/>
          <w:sz w:val="32"/>
          <w:szCs w:val="32"/>
        </w:rPr>
        <w:t>报价</w:t>
      </w:r>
      <w:r>
        <w:rPr>
          <w:rFonts w:hint="eastAsia" w:ascii="创艺简标宋" w:eastAsia="创艺简标宋"/>
          <w:bCs/>
          <w:color w:val="000000"/>
          <w:sz w:val="32"/>
          <w:szCs w:val="32"/>
          <w:lang w:val="zh-CN"/>
        </w:rPr>
        <w:t>函</w:t>
      </w:r>
    </w:p>
    <w:p>
      <w:pPr>
        <w:autoSpaceDE w:val="0"/>
        <w:autoSpaceDN w:val="0"/>
        <w:adjustRightInd w:val="0"/>
        <w:spacing w:line="600" w:lineRule="exact"/>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武汉天河机场有限责任公司：</w:t>
      </w:r>
    </w:p>
    <w:p>
      <w:pPr>
        <w:widowControl/>
        <w:tabs>
          <w:tab w:val="left" w:pos="3630"/>
        </w:tabs>
        <w:spacing w:line="360" w:lineRule="auto"/>
        <w:ind w:firstLine="600" w:firstLineChars="200"/>
        <w:jc w:val="left"/>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我方收到</w:t>
      </w:r>
      <w:r>
        <w:rPr>
          <w:rFonts w:hint="eastAsia" w:ascii="仿宋_GB2312" w:eastAsia="仿宋_GB2312"/>
          <w:bCs/>
          <w:color w:val="000000"/>
          <w:sz w:val="30"/>
          <w:szCs w:val="30"/>
          <w:u w:val="single"/>
          <w:lang w:val="zh-CN"/>
        </w:rPr>
        <w:t xml:space="preserve"> </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single"/>
        </w:rPr>
        <w:t xml:space="preserve">               项目</w:t>
      </w:r>
      <w:r>
        <w:rPr>
          <w:rFonts w:hint="eastAsia" w:ascii="仿宋_GB2312" w:eastAsia="仿宋_GB2312"/>
          <w:bCs/>
          <w:color w:val="000000"/>
          <w:sz w:val="30"/>
          <w:szCs w:val="30"/>
          <w:lang w:val="zh-CN"/>
        </w:rPr>
        <w:t>（项目名称）的询价文件，经详细研究，决定参加该项目的投标报价。</w:t>
      </w:r>
    </w:p>
    <w:p>
      <w:pPr>
        <w:autoSpaceDE w:val="0"/>
        <w:autoSpaceDN w:val="0"/>
        <w:adjustRightInd w:val="0"/>
        <w:spacing w:line="600" w:lineRule="exact"/>
        <w:ind w:firstLine="600" w:firstLineChars="200"/>
        <w:rPr>
          <w:rFonts w:hint="eastAsia" w:ascii="仿宋_GB2312" w:eastAsia="仿宋_GB2312"/>
          <w:bCs/>
          <w:sz w:val="30"/>
          <w:szCs w:val="30"/>
          <w:lang w:val="zh-CN"/>
        </w:rPr>
      </w:pPr>
      <w:r>
        <w:rPr>
          <w:rFonts w:hint="eastAsia" w:ascii="仿宋_GB2312" w:eastAsia="仿宋_GB2312"/>
          <w:bCs/>
          <w:color w:val="000000"/>
          <w:sz w:val="30"/>
          <w:szCs w:val="30"/>
          <w:lang w:val="zh-CN"/>
        </w:rPr>
        <w:t>1、愿意以人民币（大写）</w:t>
      </w:r>
      <w:r>
        <w:rPr>
          <w:rFonts w:hint="eastAsia" w:ascii="仿宋_GB2312" w:eastAsia="仿宋_GB2312"/>
          <w:bCs/>
          <w:color w:val="000000"/>
          <w:sz w:val="30"/>
          <w:szCs w:val="30"/>
          <w:u w:val="single"/>
          <w:lang w:val="zh-CN"/>
        </w:rPr>
        <w:t xml:space="preserve">            </w:t>
      </w:r>
      <w:r>
        <w:rPr>
          <w:rFonts w:hint="eastAsia" w:ascii="仿宋_GB2312" w:eastAsia="仿宋_GB2312"/>
          <w:bCs/>
          <w:color w:val="000000"/>
          <w:sz w:val="30"/>
          <w:szCs w:val="30"/>
          <w:lang w:val="zh-CN"/>
        </w:rPr>
        <w:t>（¥</w:t>
      </w:r>
      <w:r>
        <w:rPr>
          <w:rFonts w:hint="eastAsia" w:ascii="仿宋_GB2312" w:eastAsia="仿宋_GB2312"/>
          <w:bCs/>
          <w:color w:val="000000"/>
          <w:sz w:val="30"/>
          <w:szCs w:val="30"/>
          <w:u w:val="single"/>
          <w:lang w:val="zh-CN"/>
        </w:rPr>
        <w:t xml:space="preserve">           </w:t>
      </w:r>
      <w:r>
        <w:rPr>
          <w:rFonts w:hint="eastAsia" w:ascii="仿宋_GB2312" w:eastAsia="仿宋_GB2312"/>
          <w:bCs/>
          <w:color w:val="000000"/>
          <w:sz w:val="30"/>
          <w:szCs w:val="30"/>
          <w:lang w:val="zh-CN"/>
        </w:rPr>
        <w:t>）的总报价，工期</w:t>
      </w:r>
      <w:r>
        <w:rPr>
          <w:rFonts w:hint="eastAsia" w:ascii="仿宋_GB2312" w:eastAsia="仿宋_GB2312"/>
          <w:bCs/>
          <w:color w:val="000000"/>
          <w:sz w:val="30"/>
          <w:szCs w:val="30"/>
          <w:u w:val="single"/>
          <w:lang w:val="zh-CN"/>
        </w:rPr>
        <w:t xml:space="preserve"> </w:t>
      </w:r>
      <w:r>
        <w:rPr>
          <w:rFonts w:hint="eastAsia" w:ascii="仿宋_GB2312" w:eastAsia="仿宋_GB2312"/>
          <w:bCs/>
          <w:color w:val="000000"/>
          <w:sz w:val="30"/>
          <w:szCs w:val="30"/>
          <w:u w:val="single"/>
        </w:rPr>
        <w:t xml:space="preserve">            </w:t>
      </w:r>
      <w:r>
        <w:rPr>
          <w:rFonts w:hint="eastAsia" w:ascii="仿宋_GB2312" w:eastAsia="仿宋_GB2312"/>
          <w:bCs/>
          <w:color w:val="000000"/>
          <w:sz w:val="30"/>
          <w:szCs w:val="30"/>
          <w:lang w:val="zh-CN"/>
        </w:rPr>
        <w:t>，质保期</w:t>
      </w:r>
      <w:r>
        <w:rPr>
          <w:rFonts w:hint="eastAsia" w:ascii="仿宋_GB2312" w:eastAsia="仿宋_GB2312"/>
          <w:bCs/>
          <w:color w:val="000000"/>
          <w:sz w:val="30"/>
          <w:szCs w:val="30"/>
          <w:u w:val="single"/>
          <w:lang w:val="zh-CN"/>
        </w:rPr>
        <w:t xml:space="preserve"> </w:t>
      </w:r>
      <w:r>
        <w:rPr>
          <w:rFonts w:hint="eastAsia" w:ascii="仿宋_GB2312" w:eastAsia="仿宋_GB2312"/>
          <w:bCs/>
          <w:color w:val="000000"/>
          <w:sz w:val="30"/>
          <w:szCs w:val="30"/>
          <w:u w:val="single"/>
        </w:rPr>
        <w:t xml:space="preserve">    </w:t>
      </w:r>
      <w:r>
        <w:rPr>
          <w:rFonts w:hint="eastAsia" w:ascii="仿宋_GB2312" w:eastAsia="仿宋_GB2312"/>
          <w:bCs/>
          <w:color w:val="000000"/>
          <w:sz w:val="30"/>
          <w:szCs w:val="30"/>
          <w:lang w:val="zh-CN"/>
        </w:rPr>
        <w:t>年，按合同约定</w:t>
      </w:r>
      <w:r>
        <w:rPr>
          <w:rFonts w:hint="eastAsia" w:ascii="仿宋_GB2312" w:eastAsia="仿宋_GB2312"/>
          <w:bCs/>
          <w:sz w:val="30"/>
          <w:szCs w:val="30"/>
          <w:lang w:val="zh-CN"/>
        </w:rPr>
        <w:t>实施和完成本项目。</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2、我方承诺完全响应询价文件的所有要求，在询价文件规定的报价有效期内不修改、撤销报价文件。</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3、我们完全理解和接受贵方报价文件的一切规定和要求，完全答应报价文件中规定的所有条件和询价评审办法。</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4、在整个询价过程中，我方若有违规行为，贵方可按国家及机场集团相关规定给予惩罚，我方完全接受。</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5、若我们成为成交人，我方将按照最终结果签订合同，并且严格履行合同义务。本承诺函将成为合同不可分割的一部分，与合同具有同等的法律效力。</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服务商（公章）：</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法定代表人或授权委托人（签字）：</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 xml:space="preserve">地址：  </w:t>
      </w:r>
    </w:p>
    <w:p>
      <w:pPr>
        <w:autoSpaceDE w:val="0"/>
        <w:autoSpaceDN w:val="0"/>
        <w:adjustRightInd w:val="0"/>
        <w:spacing w:line="600" w:lineRule="exact"/>
        <w:ind w:firstLine="600" w:firstLineChars="2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电话：</w:t>
      </w:r>
    </w:p>
    <w:p>
      <w:pPr>
        <w:autoSpaceDE w:val="0"/>
        <w:autoSpaceDN w:val="0"/>
        <w:adjustRightInd w:val="0"/>
        <w:spacing w:line="600" w:lineRule="exact"/>
        <w:ind w:firstLine="600"/>
        <w:rPr>
          <w:rFonts w:hint="eastAsia" w:ascii="仿宋_GB2312" w:eastAsia="仿宋_GB2312"/>
          <w:bCs/>
          <w:color w:val="000000"/>
          <w:sz w:val="30"/>
          <w:szCs w:val="30"/>
          <w:lang w:val="zh-CN"/>
        </w:rPr>
      </w:pPr>
      <w:r>
        <w:rPr>
          <w:rFonts w:hint="eastAsia" w:ascii="仿宋_GB2312" w:eastAsia="仿宋_GB2312"/>
          <w:bCs/>
          <w:color w:val="000000"/>
          <w:sz w:val="30"/>
          <w:szCs w:val="30"/>
          <w:lang w:val="zh-CN"/>
        </w:rPr>
        <w:t>日期：    年   月   日</w:t>
      </w:r>
      <w:bookmarkEnd w:id="3"/>
      <w:bookmarkEnd w:id="4"/>
      <w:bookmarkEnd w:id="5"/>
      <w:bookmarkEnd w:id="6"/>
      <w:bookmarkEnd w:id="7"/>
      <w:bookmarkEnd w:id="8"/>
      <w:bookmarkEnd w:id="9"/>
      <w:bookmarkEnd w:id="10"/>
    </w:p>
    <w:p>
      <w:pPr>
        <w:autoSpaceDE w:val="0"/>
        <w:autoSpaceDN w:val="0"/>
        <w:adjustRightInd w:val="0"/>
        <w:spacing w:line="600" w:lineRule="exact"/>
        <w:ind w:firstLine="600"/>
        <w:rPr>
          <w:rFonts w:hint="eastAsia" w:ascii="仿宋_GB2312" w:eastAsia="仿宋_GB2312"/>
          <w:bCs/>
          <w:color w:val="000000"/>
          <w:sz w:val="30"/>
          <w:szCs w:val="30"/>
          <w:lang w:val="zh-CN"/>
        </w:rPr>
      </w:pPr>
    </w:p>
    <w:p>
      <w:pPr>
        <w:jc w:val="center"/>
        <w:rPr>
          <w:rFonts w:hint="eastAsia" w:ascii="创艺简标宋" w:eastAsia="创艺简标宋"/>
          <w:sz w:val="32"/>
          <w:szCs w:val="32"/>
        </w:rPr>
      </w:pPr>
      <w:bookmarkStart w:id="11" w:name="_Toc246997102"/>
      <w:bookmarkStart w:id="12" w:name="_Toc246996359"/>
      <w:bookmarkStart w:id="13" w:name="_Toc152042580"/>
      <w:bookmarkStart w:id="14" w:name="_Toc296602605"/>
      <w:bookmarkStart w:id="15" w:name="_Toc152045791"/>
      <w:bookmarkStart w:id="16" w:name="_Toc247085877"/>
      <w:bookmarkStart w:id="17" w:name="_Toc144974860"/>
      <w:bookmarkStart w:id="18" w:name="_Toc179632811"/>
      <w:r>
        <w:rPr>
          <w:rFonts w:hint="eastAsia" w:ascii="创艺简标宋" w:eastAsia="创艺简标宋"/>
          <w:sz w:val="32"/>
          <w:szCs w:val="32"/>
        </w:rPr>
        <w:t>二、法定代表人身份证明</w:t>
      </w:r>
      <w:bookmarkEnd w:id="11"/>
      <w:bookmarkEnd w:id="12"/>
      <w:bookmarkEnd w:id="13"/>
      <w:bookmarkEnd w:id="14"/>
      <w:bookmarkEnd w:id="15"/>
      <w:bookmarkEnd w:id="16"/>
      <w:bookmarkEnd w:id="17"/>
      <w:bookmarkEnd w:id="18"/>
    </w:p>
    <w:p>
      <w:pPr>
        <w:spacing w:line="440" w:lineRule="exact"/>
        <w:rPr>
          <w:sz w:val="20"/>
          <w:szCs w:val="20"/>
        </w:rPr>
      </w:pPr>
    </w:p>
    <w:p>
      <w:pPr>
        <w:spacing w:line="440" w:lineRule="exact"/>
        <w:rPr>
          <w:szCs w:val="21"/>
        </w:rPr>
      </w:pPr>
    </w:p>
    <w:p>
      <w:pPr>
        <w:spacing w:line="440" w:lineRule="exact"/>
        <w:rPr>
          <w:rFonts w:hint="eastAsia" w:ascii="仿宋_GB2312" w:eastAsia="仿宋_GB2312"/>
          <w:sz w:val="30"/>
          <w:szCs w:val="30"/>
        </w:rPr>
      </w:pPr>
      <w:r>
        <w:rPr>
          <w:rFonts w:hint="eastAsia" w:ascii="仿宋_GB2312" w:eastAsia="仿宋_GB2312"/>
          <w:sz w:val="30"/>
          <w:szCs w:val="30"/>
        </w:rPr>
        <w:t>服务商名称：</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p>
      <w:pPr>
        <w:spacing w:line="440" w:lineRule="exact"/>
        <w:rPr>
          <w:rFonts w:hint="eastAsia" w:ascii="仿宋_GB2312" w:eastAsia="仿宋_GB2312"/>
          <w:sz w:val="30"/>
          <w:szCs w:val="30"/>
        </w:rPr>
      </w:pPr>
      <w:r>
        <w:rPr>
          <w:rFonts w:hint="eastAsia" w:ascii="仿宋_GB2312" w:eastAsia="仿宋_GB2312"/>
          <w:sz w:val="30"/>
          <w:szCs w:val="30"/>
        </w:rPr>
        <w:t>单位性质：</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p>
      <w:pPr>
        <w:spacing w:line="440" w:lineRule="exact"/>
        <w:rPr>
          <w:rFonts w:hint="eastAsia" w:ascii="仿宋_GB2312" w:eastAsia="仿宋_GB2312"/>
          <w:sz w:val="30"/>
          <w:szCs w:val="30"/>
        </w:rPr>
      </w:pPr>
      <w:r>
        <w:rPr>
          <w:rFonts w:hint="eastAsia" w:ascii="仿宋_GB2312" w:eastAsia="仿宋_GB2312"/>
          <w:sz w:val="30"/>
          <w:szCs w:val="30"/>
        </w:rPr>
        <w:t>地址：</w:t>
      </w:r>
      <w:r>
        <w:rPr>
          <w:rFonts w:hint="eastAsia" w:ascii="仿宋_GB2312" w:eastAsia="仿宋_GB2312"/>
          <w:sz w:val="30"/>
          <w:szCs w:val="30"/>
          <w:u w:val="single"/>
        </w:rPr>
        <w:t xml:space="preserve">                                   </w:t>
      </w:r>
    </w:p>
    <w:p>
      <w:pPr>
        <w:spacing w:line="440" w:lineRule="exact"/>
        <w:rPr>
          <w:rFonts w:hint="eastAsia" w:ascii="仿宋_GB2312" w:eastAsia="仿宋_GB2312"/>
          <w:sz w:val="30"/>
          <w:szCs w:val="30"/>
        </w:rPr>
      </w:pPr>
      <w:r>
        <w:rPr>
          <w:rFonts w:hint="eastAsia" w:ascii="仿宋_GB2312" w:eastAsia="仿宋_GB2312"/>
          <w:sz w:val="30"/>
          <w:szCs w:val="30"/>
        </w:rPr>
        <w:t>成立时间：</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440" w:lineRule="exact"/>
        <w:rPr>
          <w:rFonts w:hint="eastAsia" w:ascii="仿宋_GB2312" w:eastAsia="仿宋_GB2312"/>
          <w:sz w:val="30"/>
          <w:szCs w:val="30"/>
        </w:rPr>
      </w:pPr>
      <w:r>
        <w:rPr>
          <w:rFonts w:hint="eastAsia" w:ascii="仿宋_GB2312" w:eastAsia="仿宋_GB2312"/>
          <w:sz w:val="30"/>
          <w:szCs w:val="30"/>
        </w:rPr>
        <w:t>经营期限：</w:t>
      </w:r>
      <w:r>
        <w:rPr>
          <w:rFonts w:hint="eastAsia" w:ascii="仿宋_GB2312" w:eastAsia="仿宋_GB2312"/>
          <w:sz w:val="30"/>
          <w:szCs w:val="30"/>
          <w:u w:val="single"/>
        </w:rPr>
        <w:t xml:space="preserve">                               </w:t>
      </w:r>
    </w:p>
    <w:p>
      <w:pPr>
        <w:spacing w:line="440" w:lineRule="exact"/>
        <w:rPr>
          <w:rFonts w:hint="eastAsia" w:ascii="仿宋_GB2312" w:eastAsia="仿宋_GB2312"/>
          <w:sz w:val="30"/>
          <w:szCs w:val="30"/>
        </w:rPr>
      </w:pPr>
      <w:r>
        <w:rPr>
          <w:rFonts w:hint="eastAsia" w:ascii="仿宋_GB2312" w:eastAsia="仿宋_GB2312"/>
          <w:sz w:val="30"/>
          <w:szCs w:val="30"/>
        </w:rPr>
        <w:t>姓名：</w:t>
      </w:r>
      <w:r>
        <w:rPr>
          <w:rFonts w:hint="eastAsia" w:ascii="仿宋_GB2312" w:eastAsia="仿宋_GB2312"/>
          <w:sz w:val="30"/>
          <w:szCs w:val="30"/>
          <w:u w:val="single"/>
        </w:rPr>
        <w:t xml:space="preserve">         </w:t>
      </w:r>
      <w:r>
        <w:rPr>
          <w:rFonts w:hint="eastAsia" w:ascii="仿宋_GB2312" w:eastAsia="仿宋_GB2312"/>
          <w:sz w:val="30"/>
          <w:szCs w:val="30"/>
        </w:rPr>
        <w:t xml:space="preserve"> 性别：</w:t>
      </w:r>
      <w:r>
        <w:rPr>
          <w:rFonts w:hint="eastAsia" w:ascii="仿宋_GB2312" w:eastAsia="仿宋_GB2312"/>
          <w:sz w:val="30"/>
          <w:szCs w:val="30"/>
          <w:u w:val="single"/>
        </w:rPr>
        <w:t xml:space="preserve">         </w:t>
      </w:r>
      <w:r>
        <w:rPr>
          <w:rFonts w:hint="eastAsia" w:ascii="仿宋_GB2312" w:eastAsia="仿宋_GB2312"/>
          <w:sz w:val="30"/>
          <w:szCs w:val="30"/>
        </w:rPr>
        <w:t>年龄：</w:t>
      </w:r>
      <w:r>
        <w:rPr>
          <w:rFonts w:hint="eastAsia" w:ascii="仿宋_GB2312" w:eastAsia="仿宋_GB2312"/>
          <w:sz w:val="30"/>
          <w:szCs w:val="30"/>
          <w:u w:val="single"/>
        </w:rPr>
        <w:t xml:space="preserve">        </w:t>
      </w:r>
      <w:r>
        <w:rPr>
          <w:rFonts w:hint="eastAsia" w:ascii="仿宋_GB2312" w:eastAsia="仿宋_GB2312"/>
          <w:sz w:val="30"/>
          <w:szCs w:val="30"/>
        </w:rPr>
        <w:t>职务：</w:t>
      </w:r>
      <w:r>
        <w:rPr>
          <w:rFonts w:hint="eastAsia" w:ascii="仿宋_GB2312" w:eastAsia="仿宋_GB2312"/>
          <w:sz w:val="30"/>
          <w:szCs w:val="30"/>
          <w:u w:val="single"/>
        </w:rPr>
        <w:t xml:space="preserve">        </w:t>
      </w:r>
    </w:p>
    <w:p>
      <w:pPr>
        <w:spacing w:line="440" w:lineRule="exact"/>
        <w:rPr>
          <w:rFonts w:hint="eastAsia" w:ascii="仿宋_GB2312" w:eastAsia="仿宋_GB2312"/>
          <w:sz w:val="30"/>
          <w:szCs w:val="30"/>
        </w:rPr>
      </w:pPr>
      <w:r>
        <w:rPr>
          <w:rFonts w:hint="eastAsia" w:ascii="仿宋_GB2312" w:eastAsia="仿宋_GB2312"/>
          <w:sz w:val="30"/>
          <w:szCs w:val="30"/>
        </w:rPr>
        <w:t>系</w:t>
      </w:r>
      <w:r>
        <w:rPr>
          <w:rFonts w:hint="eastAsia" w:ascii="仿宋_GB2312" w:eastAsia="仿宋_GB2312"/>
          <w:sz w:val="30"/>
          <w:szCs w:val="30"/>
          <w:u w:val="single"/>
        </w:rPr>
        <w:t xml:space="preserve">                             </w:t>
      </w:r>
      <w:r>
        <w:rPr>
          <w:rFonts w:hint="eastAsia" w:ascii="仿宋_GB2312" w:eastAsia="仿宋_GB2312"/>
          <w:sz w:val="30"/>
          <w:szCs w:val="30"/>
        </w:rPr>
        <w:t xml:space="preserve"> （服务商名称）的法定代表人。</w:t>
      </w:r>
    </w:p>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特此证明。</w:t>
      </w: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r>
        <w:rPr>
          <w:rFonts w:hint="eastAsia" w:ascii="仿宋_GB2312" w:eastAsia="仿宋_GB2312"/>
          <w:sz w:val="30"/>
          <w:szCs w:val="30"/>
        </w:rPr>
        <w:t xml:space="preserve">                   服务商：</w:t>
      </w:r>
      <w:r>
        <w:rPr>
          <w:rFonts w:hint="eastAsia" w:ascii="仿宋_GB2312" w:eastAsia="仿宋_GB2312"/>
          <w:sz w:val="30"/>
          <w:szCs w:val="30"/>
          <w:u w:val="single"/>
        </w:rPr>
        <w:t xml:space="preserve">                 </w:t>
      </w:r>
      <w:r>
        <w:rPr>
          <w:rFonts w:hint="eastAsia" w:ascii="仿宋_GB2312" w:eastAsia="仿宋_GB2312"/>
          <w:sz w:val="30"/>
          <w:szCs w:val="30"/>
        </w:rPr>
        <w:t>（盖单位章）</w:t>
      </w:r>
    </w:p>
    <w:p>
      <w:pPr>
        <w:spacing w:line="440" w:lineRule="exact"/>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 xml:space="preserve">日           </w:t>
      </w:r>
    </w:p>
    <w:p>
      <w:pPr>
        <w:spacing w:line="440" w:lineRule="exact"/>
        <w:jc w:val="center"/>
        <w:rPr>
          <w:rFonts w:hint="eastAsia" w:ascii="创艺简标宋" w:eastAsia="创艺简标宋"/>
          <w:sz w:val="32"/>
          <w:szCs w:val="32"/>
        </w:rPr>
      </w:pPr>
      <w:r>
        <w:rPr>
          <w:rFonts w:hint="eastAsia" w:ascii="仿宋_GB2312" w:eastAsia="仿宋_GB2312"/>
          <w:sz w:val="30"/>
          <w:szCs w:val="30"/>
        </w:rPr>
        <w:br w:type="page"/>
      </w:r>
      <w:bookmarkStart w:id="19" w:name="_Toc247085878"/>
      <w:bookmarkStart w:id="20" w:name="_Toc152045792"/>
      <w:bookmarkStart w:id="21" w:name="_Toc246997103"/>
      <w:bookmarkStart w:id="22" w:name="_Toc296602606"/>
      <w:bookmarkStart w:id="23" w:name="_Toc179632812"/>
      <w:bookmarkStart w:id="24" w:name="_Toc144974861"/>
      <w:bookmarkStart w:id="25" w:name="_Toc152042581"/>
      <w:bookmarkStart w:id="26" w:name="_Toc246996360"/>
      <w:r>
        <w:rPr>
          <w:rFonts w:hint="eastAsia" w:ascii="创艺简标宋" w:eastAsia="创艺简标宋"/>
          <w:sz w:val="32"/>
          <w:szCs w:val="32"/>
        </w:rPr>
        <w:t>三、授权委托书</w:t>
      </w:r>
      <w:bookmarkEnd w:id="19"/>
      <w:bookmarkEnd w:id="20"/>
      <w:bookmarkEnd w:id="21"/>
      <w:bookmarkEnd w:id="22"/>
      <w:bookmarkEnd w:id="23"/>
      <w:bookmarkEnd w:id="24"/>
      <w:bookmarkEnd w:id="25"/>
      <w:bookmarkEnd w:id="26"/>
    </w:p>
    <w:p>
      <w:pPr>
        <w:spacing w:line="440" w:lineRule="exact"/>
        <w:rPr>
          <w:rFonts w:hint="eastAsia" w:ascii="仿宋_GB2312" w:eastAsia="仿宋_GB2312"/>
          <w:sz w:val="30"/>
          <w:szCs w:val="30"/>
        </w:rPr>
      </w:pPr>
    </w:p>
    <w:p>
      <w:pPr>
        <w:topLinePunct/>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本人</w:t>
      </w:r>
      <w:r>
        <w:rPr>
          <w:rFonts w:hint="eastAsia" w:ascii="仿宋_GB2312" w:eastAsia="仿宋_GB2312"/>
          <w:sz w:val="30"/>
          <w:szCs w:val="30"/>
          <w:u w:val="single"/>
        </w:rPr>
        <w:t xml:space="preserve">       </w:t>
      </w:r>
      <w:r>
        <w:rPr>
          <w:rFonts w:hint="eastAsia" w:ascii="仿宋_GB2312" w:eastAsia="仿宋_GB2312"/>
          <w:sz w:val="30"/>
          <w:szCs w:val="30"/>
        </w:rPr>
        <w:t>（姓名）系</w:t>
      </w:r>
      <w:r>
        <w:rPr>
          <w:rFonts w:hint="eastAsia" w:ascii="仿宋_GB2312" w:eastAsia="仿宋_GB2312"/>
          <w:sz w:val="30"/>
          <w:szCs w:val="30"/>
          <w:u w:val="single"/>
        </w:rPr>
        <w:t xml:space="preserve">        </w:t>
      </w:r>
      <w:r>
        <w:rPr>
          <w:rFonts w:hint="eastAsia" w:ascii="仿宋_GB2312" w:eastAsia="仿宋_GB2312"/>
          <w:sz w:val="30"/>
          <w:szCs w:val="30"/>
        </w:rPr>
        <w:t>（服务商名称）的法定代表人，现委托</w:t>
      </w:r>
      <w:r>
        <w:rPr>
          <w:rFonts w:hint="eastAsia" w:ascii="仿宋_GB2312" w:eastAsia="仿宋_GB2312"/>
          <w:sz w:val="30"/>
          <w:szCs w:val="30"/>
          <w:u w:val="single"/>
        </w:rPr>
        <w:t xml:space="preserve">        </w:t>
      </w:r>
      <w:r>
        <w:rPr>
          <w:rFonts w:hint="eastAsia" w:ascii="仿宋_GB2312" w:eastAsia="仿宋_GB2312"/>
          <w:sz w:val="30"/>
          <w:szCs w:val="30"/>
        </w:rPr>
        <w:t>（姓名）为我方代理人。代理人根据授权，以我方名义签署、澄清、说明、补正、递交、撤回、修改</w:t>
      </w:r>
      <w:r>
        <w:rPr>
          <w:rFonts w:hint="eastAsia" w:ascii="仿宋_GB2312" w:eastAsia="仿宋_GB2312"/>
          <w:sz w:val="30"/>
          <w:szCs w:val="30"/>
          <w:u w:val="single"/>
        </w:rPr>
        <w:t xml:space="preserve">           </w:t>
      </w:r>
      <w:r>
        <w:rPr>
          <w:rFonts w:hint="eastAsia" w:ascii="仿宋_GB2312" w:eastAsia="仿宋_GB2312"/>
          <w:sz w:val="30"/>
          <w:szCs w:val="30"/>
        </w:rPr>
        <w:t>（项目名称）报价文件、签订合同和处理有关事宜，其法律后果由我方承担。</w:t>
      </w:r>
    </w:p>
    <w:p>
      <w:pPr>
        <w:spacing w:line="440" w:lineRule="exact"/>
        <w:rPr>
          <w:rFonts w:hint="eastAsia" w:ascii="仿宋_GB2312" w:eastAsia="仿宋_GB2312"/>
          <w:sz w:val="30"/>
          <w:szCs w:val="30"/>
        </w:rPr>
      </w:pPr>
      <w:r>
        <w:rPr>
          <w:rFonts w:hint="eastAsia" w:ascii="仿宋_GB2312" w:eastAsia="仿宋_GB2312"/>
          <w:sz w:val="30"/>
          <w:szCs w:val="30"/>
        </w:rPr>
        <w:t xml:space="preserve">    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代理人无转委托权。</w:t>
      </w:r>
    </w:p>
    <w:p>
      <w:pPr>
        <w:spacing w:line="440" w:lineRule="exact"/>
        <w:ind w:firstLine="600" w:firstLineChars="200"/>
        <w:rPr>
          <w:rFonts w:hint="eastAsia" w:ascii="仿宋_GB2312" w:eastAsia="仿宋_GB2312"/>
          <w:sz w:val="30"/>
          <w:szCs w:val="3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服务商法定代表人及代理人的身份证复印件粘贴处</w:t>
            </w:r>
          </w:p>
          <w:p>
            <w:pPr>
              <w:spacing w:line="440" w:lineRule="exact"/>
              <w:ind w:firstLine="600" w:firstLineChars="200"/>
              <w:rPr>
                <w:rFonts w:hint="eastAsia" w:ascii="仿宋_GB2312" w:eastAsia="仿宋_GB2312"/>
                <w:sz w:val="30"/>
                <w:szCs w:val="30"/>
              </w:rPr>
            </w:pPr>
          </w:p>
          <w:p>
            <w:pPr>
              <w:spacing w:line="440" w:lineRule="exact"/>
              <w:ind w:firstLine="600" w:firstLineChars="200"/>
              <w:rPr>
                <w:rFonts w:hint="eastAsia" w:ascii="仿宋_GB2312" w:eastAsia="仿宋_GB2312"/>
                <w:sz w:val="30"/>
                <w:szCs w:val="30"/>
              </w:rPr>
            </w:pPr>
          </w:p>
          <w:p>
            <w:pPr>
              <w:spacing w:line="440" w:lineRule="exact"/>
              <w:ind w:firstLine="600" w:firstLineChars="200"/>
              <w:rPr>
                <w:rFonts w:hint="eastAsia" w:ascii="仿宋_GB2312" w:eastAsia="仿宋_GB2312"/>
                <w:sz w:val="30"/>
                <w:szCs w:val="30"/>
              </w:rPr>
            </w:pPr>
          </w:p>
          <w:p>
            <w:pPr>
              <w:spacing w:line="440" w:lineRule="exact"/>
              <w:ind w:firstLine="600" w:firstLineChars="200"/>
              <w:rPr>
                <w:rFonts w:hint="eastAsia" w:ascii="仿宋_GB2312" w:eastAsia="仿宋_GB2312"/>
                <w:sz w:val="30"/>
                <w:szCs w:val="30"/>
              </w:rPr>
            </w:pPr>
          </w:p>
          <w:p>
            <w:pPr>
              <w:spacing w:line="440" w:lineRule="exact"/>
              <w:rPr>
                <w:rFonts w:hint="eastAsia" w:ascii="仿宋_GB2312" w:eastAsia="仿宋_GB2312"/>
                <w:sz w:val="30"/>
                <w:szCs w:val="30"/>
              </w:rPr>
            </w:pPr>
          </w:p>
        </w:tc>
      </w:tr>
    </w:tbl>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r>
        <w:rPr>
          <w:rFonts w:hint="eastAsia" w:ascii="仿宋_GB2312" w:eastAsia="仿宋_GB2312"/>
          <w:sz w:val="30"/>
          <w:szCs w:val="30"/>
        </w:rPr>
        <w:t>服务商：</w:t>
      </w:r>
      <w:r>
        <w:rPr>
          <w:rFonts w:hint="eastAsia" w:ascii="仿宋_GB2312" w:eastAsia="仿宋_GB2312"/>
          <w:sz w:val="30"/>
          <w:szCs w:val="30"/>
          <w:u w:val="single"/>
        </w:rPr>
        <w:t xml:space="preserve">                               </w:t>
      </w:r>
      <w:r>
        <w:rPr>
          <w:rFonts w:hint="eastAsia" w:ascii="仿宋_GB2312" w:eastAsia="仿宋_GB2312"/>
          <w:sz w:val="30"/>
          <w:szCs w:val="30"/>
        </w:rPr>
        <w:t>（盖单位章）</w:t>
      </w: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（签字）</w:t>
      </w: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r>
        <w:rPr>
          <w:rFonts w:hint="eastAsia" w:ascii="仿宋_GB2312" w:eastAsia="仿宋_GB2312"/>
          <w:sz w:val="30"/>
          <w:szCs w:val="30"/>
        </w:rPr>
        <w:t>身份证号码：</w:t>
      </w:r>
      <w:r>
        <w:rPr>
          <w:rFonts w:hint="eastAsia" w:ascii="仿宋_GB2312" w:eastAsia="仿宋_GB2312"/>
          <w:sz w:val="30"/>
          <w:szCs w:val="30"/>
          <w:u w:val="single"/>
        </w:rPr>
        <w:t xml:space="preserve">                                     </w:t>
      </w: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r>
        <w:rPr>
          <w:rFonts w:hint="eastAsia" w:ascii="仿宋_GB2312" w:eastAsia="仿宋_GB2312"/>
          <w:sz w:val="30"/>
          <w:szCs w:val="30"/>
        </w:rPr>
        <w:t>委托代理人：</w:t>
      </w:r>
      <w:r>
        <w:rPr>
          <w:rFonts w:hint="eastAsia" w:ascii="仿宋_GB2312" w:eastAsia="仿宋_GB2312"/>
          <w:sz w:val="30"/>
          <w:szCs w:val="30"/>
          <w:u w:val="single"/>
        </w:rPr>
        <w:t xml:space="preserve">                                   </w:t>
      </w:r>
      <w:r>
        <w:rPr>
          <w:rFonts w:hint="eastAsia" w:ascii="仿宋_GB2312" w:eastAsia="仿宋_GB2312"/>
          <w:sz w:val="30"/>
          <w:szCs w:val="30"/>
        </w:rPr>
        <w:t xml:space="preserve">（签字） </w:t>
      </w: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rPr>
      </w:pPr>
      <w:r>
        <w:rPr>
          <w:rFonts w:hint="eastAsia" w:ascii="仿宋_GB2312" w:eastAsia="仿宋_GB2312"/>
          <w:sz w:val="30"/>
          <w:szCs w:val="30"/>
        </w:rPr>
        <w:t>身份证号码：</w:t>
      </w:r>
      <w:r>
        <w:rPr>
          <w:rFonts w:hint="eastAsia" w:ascii="仿宋_GB2312" w:eastAsia="仿宋_GB2312"/>
          <w:sz w:val="30"/>
          <w:szCs w:val="30"/>
          <w:u w:val="single"/>
        </w:rPr>
        <w:t xml:space="preserve">                                      </w:t>
      </w:r>
    </w:p>
    <w:p>
      <w:pPr>
        <w:spacing w:line="440" w:lineRule="exact"/>
        <w:rPr>
          <w:rFonts w:hint="eastAsia" w:ascii="仿宋_GB2312" w:eastAsia="仿宋_GB2312"/>
          <w:sz w:val="30"/>
          <w:szCs w:val="30"/>
        </w:rPr>
      </w:pPr>
    </w:p>
    <w:p>
      <w:pPr>
        <w:spacing w:line="440" w:lineRule="exact"/>
        <w:rPr>
          <w:rFonts w:hint="eastAsia" w:ascii="仿宋_GB2312" w:eastAsia="仿宋_GB2312"/>
          <w:sz w:val="30"/>
          <w:szCs w:val="30"/>
          <w:u w:val="single"/>
        </w:rPr>
      </w:pPr>
      <w:r>
        <w:rPr>
          <w:rFonts w:hint="eastAsia" w:ascii="仿宋_GB2312" w:eastAsia="仿宋_GB2312"/>
          <w:sz w:val="30"/>
          <w:szCs w:val="30"/>
        </w:rPr>
        <w:t>联系电话：</w:t>
      </w:r>
    </w:p>
    <w:p>
      <w:pPr>
        <w:spacing w:line="440" w:lineRule="exact"/>
        <w:rPr>
          <w:rFonts w:hint="eastAsia" w:ascii="仿宋_GB2312" w:eastAsia="仿宋_GB2312"/>
          <w:sz w:val="30"/>
          <w:szCs w:val="30"/>
        </w:rPr>
      </w:pPr>
    </w:p>
    <w:p>
      <w:pPr>
        <w:spacing w:line="440" w:lineRule="exact"/>
        <w:ind w:firstLine="1500" w:firstLineChars="500"/>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440" w:lineRule="exact"/>
        <w:jc w:val="center"/>
        <w:rPr>
          <w:rFonts w:hint="eastAsia" w:ascii="创艺简标宋" w:eastAsia="创艺简标宋"/>
          <w:sz w:val="32"/>
          <w:szCs w:val="32"/>
        </w:rPr>
      </w:pPr>
      <w:r>
        <w:rPr>
          <w:rFonts w:eastAsia="黑体"/>
          <w:sz w:val="20"/>
          <w:szCs w:val="20"/>
        </w:rPr>
        <w:br w:type="page"/>
      </w:r>
      <w:bookmarkStart w:id="27" w:name="_Toc247085881"/>
      <w:bookmarkStart w:id="28" w:name="_Toc246997106"/>
      <w:bookmarkStart w:id="29" w:name="_Toc152045795"/>
      <w:bookmarkStart w:id="30" w:name="_Toc296602608"/>
      <w:bookmarkStart w:id="31" w:name="_Toc179632815"/>
      <w:bookmarkStart w:id="32" w:name="_Toc152042584"/>
      <w:bookmarkStart w:id="33" w:name="_Toc246996363"/>
      <w:bookmarkStart w:id="34" w:name="_Toc144974863"/>
      <w:r>
        <w:rPr>
          <w:rFonts w:hint="eastAsia" w:ascii="创艺简标宋" w:eastAsia="创艺简标宋"/>
          <w:sz w:val="32"/>
          <w:szCs w:val="32"/>
        </w:rPr>
        <w:t>四、</w:t>
      </w:r>
      <w:bookmarkEnd w:id="27"/>
      <w:bookmarkEnd w:id="28"/>
      <w:bookmarkEnd w:id="29"/>
      <w:bookmarkEnd w:id="30"/>
      <w:bookmarkEnd w:id="31"/>
      <w:bookmarkEnd w:id="32"/>
      <w:bookmarkEnd w:id="33"/>
      <w:bookmarkEnd w:id="34"/>
      <w:r>
        <w:rPr>
          <w:rFonts w:hint="eastAsia" w:ascii="创艺简标宋" w:eastAsia="创艺简标宋"/>
          <w:sz w:val="32"/>
          <w:szCs w:val="32"/>
        </w:rPr>
        <w:t>工程预算表</w:t>
      </w:r>
    </w:p>
    <w:p>
      <w:pPr>
        <w:spacing w:line="440" w:lineRule="exact"/>
        <w:jc w:val="center"/>
        <w:rPr>
          <w:rFonts w:hint="eastAsia" w:ascii="创艺简标宋" w:eastAsia="创艺简标宋"/>
          <w:sz w:val="32"/>
          <w:szCs w:val="32"/>
        </w:rPr>
      </w:pPr>
    </w:p>
    <w:p>
      <w:pPr>
        <w:spacing w:line="440" w:lineRule="exact"/>
        <w:ind w:firstLine="600" w:firstLineChars="200"/>
        <w:rPr>
          <w:rFonts w:hint="eastAsia" w:ascii="仿宋_GB2312" w:eastAsia="仿宋_GB2312"/>
          <w:sz w:val="30"/>
          <w:szCs w:val="30"/>
        </w:rPr>
      </w:pPr>
      <w:r>
        <w:rPr>
          <w:rFonts w:hint="eastAsia" w:ascii="仿宋_GB2312" w:eastAsia="仿宋_GB2312"/>
          <w:sz w:val="30"/>
          <w:szCs w:val="30"/>
        </w:rPr>
        <w:t>服务商应按照询价文件的要求报送工程预算表，已标价工程预算表应逐页加盖服务商单位公章。</w:t>
      </w:r>
    </w:p>
    <w:p>
      <w:pPr>
        <w:spacing w:line="440" w:lineRule="exact"/>
        <w:jc w:val="center"/>
        <w:rPr>
          <w:rFonts w:hint="eastAsia" w:ascii="创艺简标宋" w:eastAsia="创艺简标宋"/>
          <w:sz w:val="32"/>
          <w:szCs w:val="32"/>
        </w:rPr>
      </w:pPr>
      <w:r>
        <w:rPr>
          <w:rFonts w:eastAsia="黑体"/>
          <w:sz w:val="28"/>
          <w:szCs w:val="28"/>
        </w:rPr>
        <w:br w:type="page"/>
      </w:r>
      <w:r>
        <w:rPr>
          <w:rFonts w:hint="eastAsia" w:ascii="创艺简标宋" w:eastAsia="创艺简标宋"/>
          <w:sz w:val="32"/>
          <w:szCs w:val="32"/>
        </w:rPr>
        <w:t>五、施工组织方案（格式自定）</w:t>
      </w:r>
    </w:p>
    <w:p>
      <w:pPr>
        <w:adjustRightInd w:val="0"/>
        <w:snapToGrid w:val="0"/>
        <w:spacing w:line="300" w:lineRule="auto"/>
        <w:jc w:val="center"/>
        <w:rPr>
          <w:rFonts w:hint="eastAsia" w:eastAsia="黑体"/>
          <w:sz w:val="27"/>
          <w:szCs w:val="27"/>
        </w:rPr>
      </w:pPr>
      <w:r>
        <w:rPr>
          <w:rFonts w:ascii="宋体" w:hAnsi="宋体"/>
          <w:szCs w:val="21"/>
        </w:rPr>
        <w:br w:type="page"/>
      </w:r>
      <w:bookmarkStart w:id="35" w:name="_Toc144974875"/>
      <w:bookmarkStart w:id="36" w:name="_Toc152045807"/>
      <w:bookmarkStart w:id="37" w:name="_Toc247085890"/>
      <w:bookmarkStart w:id="38" w:name="_Toc179632827"/>
      <w:bookmarkStart w:id="39" w:name="_Toc246996372"/>
      <w:bookmarkStart w:id="40" w:name="_Toc296602617"/>
      <w:bookmarkStart w:id="41" w:name="_Toc152042596"/>
      <w:bookmarkStart w:id="42" w:name="_Toc246997115"/>
      <w:r>
        <w:rPr>
          <w:rFonts w:hint="eastAsia" w:ascii="创艺简标宋" w:eastAsia="创艺简标宋"/>
          <w:sz w:val="32"/>
          <w:szCs w:val="32"/>
        </w:rPr>
        <w:t>六、资格审查资料</w:t>
      </w:r>
      <w:bookmarkEnd w:id="35"/>
      <w:bookmarkEnd w:id="36"/>
      <w:bookmarkEnd w:id="37"/>
      <w:bookmarkEnd w:id="38"/>
      <w:bookmarkEnd w:id="39"/>
      <w:bookmarkEnd w:id="40"/>
      <w:bookmarkEnd w:id="41"/>
      <w:bookmarkEnd w:id="42"/>
    </w:p>
    <w:p>
      <w:pPr>
        <w:spacing w:line="440" w:lineRule="exact"/>
        <w:ind w:firstLine="800" w:firstLineChars="250"/>
        <w:jc w:val="center"/>
        <w:rPr>
          <w:rFonts w:hint="eastAsia" w:ascii="创艺简标宋" w:eastAsia="创艺简标宋"/>
          <w:sz w:val="32"/>
          <w:szCs w:val="32"/>
        </w:rPr>
      </w:pPr>
    </w:p>
    <w:p>
      <w:pPr>
        <w:numPr>
          <w:ilvl w:val="0"/>
          <w:numId w:val="10"/>
        </w:numPr>
        <w:rPr>
          <w:rFonts w:ascii="仿宋_GB2312" w:eastAsia="仿宋_GB2312"/>
          <w:sz w:val="30"/>
          <w:szCs w:val="30"/>
        </w:rPr>
      </w:pPr>
      <w:r>
        <w:rPr>
          <w:rFonts w:hint="eastAsia" w:ascii="仿宋_GB2312" w:eastAsia="仿宋_GB2312"/>
          <w:sz w:val="30"/>
          <w:szCs w:val="30"/>
        </w:rPr>
        <w:t>营业执照（加盖公章的复印件）</w:t>
      </w:r>
    </w:p>
    <w:p>
      <w:pPr>
        <w:ind w:firstLine="750" w:firstLineChars="250"/>
        <w:rPr>
          <w:rFonts w:ascii="宋体"/>
          <w:b/>
          <w:szCs w:val="20"/>
        </w:rPr>
      </w:pPr>
      <w:r>
        <w:rPr>
          <w:rFonts w:ascii="仿宋_GB2312" w:eastAsia="仿宋_GB2312"/>
          <w:sz w:val="30"/>
          <w:szCs w:val="30"/>
        </w:rPr>
        <w:t>2</w:t>
      </w:r>
      <w:r>
        <w:rPr>
          <w:rFonts w:hint="eastAsia" w:ascii="仿宋_GB2312" w:eastAsia="仿宋_GB2312"/>
          <w:sz w:val="30"/>
          <w:szCs w:val="30"/>
        </w:rPr>
        <w:t>、其他必须提交的资格审查资料</w:t>
      </w:r>
      <w:r>
        <w:rPr>
          <w:rFonts w:ascii="宋体"/>
          <w:b/>
        </w:rPr>
        <w:t xml:space="preserve">  </w:t>
      </w:r>
    </w:p>
    <w:p>
      <w:pPr>
        <w:rPr>
          <w:rFonts w:hint="eastAsia" w:ascii="宋体"/>
          <w:szCs w:val="20"/>
        </w:rPr>
      </w:pPr>
    </w:p>
    <w:p>
      <w:pPr>
        <w:jc w:val="center"/>
      </w:pPr>
    </w:p>
    <w:p>
      <w:pPr>
        <w:jc w:val="cente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panose1 w:val="00000000000000000000"/>
    <w:charset w:val="80"/>
    <w:family w:val="auto"/>
    <w:pitch w:val="default"/>
    <w:sig w:usb0="00000283" w:usb1="180F1C10" w:usb2="00000016" w:usb3="00000000" w:csb0="4002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16B7D"/>
    <w:multiLevelType w:val="multilevel"/>
    <w:tmpl w:val="07E16B7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2575BB"/>
    <w:multiLevelType w:val="multilevel"/>
    <w:tmpl w:val="092575BB"/>
    <w:lvl w:ilvl="0" w:tentative="0">
      <w:start w:val="1"/>
      <w:numFmt w:val="chineseCountingThousand"/>
      <w:lvlText w:val="第%1条　"/>
      <w:lvlJc w:val="left"/>
      <w:pPr>
        <w:ind w:left="1272"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581E73"/>
    <w:multiLevelType w:val="multilevel"/>
    <w:tmpl w:val="09581E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7338EC"/>
    <w:multiLevelType w:val="multilevel"/>
    <w:tmpl w:val="0C7338E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D57ED4"/>
    <w:multiLevelType w:val="multilevel"/>
    <w:tmpl w:val="13D57ED4"/>
    <w:lvl w:ilvl="0" w:tentative="0">
      <w:start w:val="1"/>
      <w:numFmt w:val="chineseCountingThousand"/>
      <w:lvlText w:val="(%1)"/>
      <w:lvlJc w:val="left"/>
      <w:pPr>
        <w:ind w:left="113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955074A"/>
    <w:multiLevelType w:val="multilevel"/>
    <w:tmpl w:val="1955074A"/>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D711F86"/>
    <w:multiLevelType w:val="multilevel"/>
    <w:tmpl w:val="1D711F86"/>
    <w:lvl w:ilvl="0" w:tentative="0">
      <w:start w:val="1"/>
      <w:numFmt w:val="decimal"/>
      <w:lvlText w:val="%1、"/>
      <w:lvlJc w:val="left"/>
      <w:pPr>
        <w:ind w:left="1470" w:hanging="72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7">
    <w:nsid w:val="4E6E1EFD"/>
    <w:multiLevelType w:val="multilevel"/>
    <w:tmpl w:val="4E6E1EF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761A9C"/>
    <w:multiLevelType w:val="multilevel"/>
    <w:tmpl w:val="57761A9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AA8EA6"/>
    <w:multiLevelType w:val="singleLevel"/>
    <w:tmpl w:val="7CAA8EA6"/>
    <w:lvl w:ilvl="0" w:tentative="0">
      <w:start w:val="3"/>
      <w:numFmt w:val="chineseCounting"/>
      <w:suff w:val="space"/>
      <w:lvlText w:val="第%1章"/>
      <w:lvlJc w:val="left"/>
      <w:rPr>
        <w:rFonts w:hint="eastAsia"/>
      </w:rPr>
    </w:lvl>
  </w:abstractNum>
  <w:num w:numId="1">
    <w:abstractNumId w:val="9"/>
  </w:num>
  <w:num w:numId="2">
    <w:abstractNumId w:val="1"/>
  </w:num>
  <w:num w:numId="3">
    <w:abstractNumId w:val="5"/>
  </w:num>
  <w:num w:numId="4">
    <w:abstractNumId w:val="8"/>
  </w:num>
  <w:num w:numId="5">
    <w:abstractNumId w:val="2"/>
  </w:num>
  <w:num w:numId="6">
    <w:abstractNumId w:val="3"/>
  </w:num>
  <w:num w:numId="7">
    <w:abstractNumId w:val="0"/>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gwZmQ5YmFlNGM3NTU5Mjg0YmY1MDdlODZjNmM0MDcifQ=="/>
  </w:docVars>
  <w:rsids>
    <w:rsidRoot w:val="6A752581"/>
    <w:rsid w:val="000F4350"/>
    <w:rsid w:val="00165785"/>
    <w:rsid w:val="00260F00"/>
    <w:rsid w:val="002A43C9"/>
    <w:rsid w:val="003D3D6E"/>
    <w:rsid w:val="00434B08"/>
    <w:rsid w:val="008A5C81"/>
    <w:rsid w:val="008D453E"/>
    <w:rsid w:val="009F1465"/>
    <w:rsid w:val="00CA7B32"/>
    <w:rsid w:val="00EF23F3"/>
    <w:rsid w:val="011065EA"/>
    <w:rsid w:val="01D424BB"/>
    <w:rsid w:val="046E72BE"/>
    <w:rsid w:val="04D72BD5"/>
    <w:rsid w:val="0519529A"/>
    <w:rsid w:val="066802DC"/>
    <w:rsid w:val="07E80A15"/>
    <w:rsid w:val="081D474E"/>
    <w:rsid w:val="08F323CE"/>
    <w:rsid w:val="09D32BBC"/>
    <w:rsid w:val="0A4300B0"/>
    <w:rsid w:val="0ADA0EBA"/>
    <w:rsid w:val="0AED25DA"/>
    <w:rsid w:val="0B625880"/>
    <w:rsid w:val="0C0A472C"/>
    <w:rsid w:val="0C176EF1"/>
    <w:rsid w:val="0C6D4C55"/>
    <w:rsid w:val="0C8A6370"/>
    <w:rsid w:val="0E36060B"/>
    <w:rsid w:val="0EBF52BD"/>
    <w:rsid w:val="0F465625"/>
    <w:rsid w:val="0F72457E"/>
    <w:rsid w:val="0FE33AA6"/>
    <w:rsid w:val="102201D2"/>
    <w:rsid w:val="10230DED"/>
    <w:rsid w:val="10937D3C"/>
    <w:rsid w:val="112374E7"/>
    <w:rsid w:val="11371935"/>
    <w:rsid w:val="11A955B1"/>
    <w:rsid w:val="11B24A60"/>
    <w:rsid w:val="126712E6"/>
    <w:rsid w:val="12A52518"/>
    <w:rsid w:val="13B421E7"/>
    <w:rsid w:val="16CD7797"/>
    <w:rsid w:val="177F34CC"/>
    <w:rsid w:val="19580E52"/>
    <w:rsid w:val="1CA45155"/>
    <w:rsid w:val="1D423A82"/>
    <w:rsid w:val="1E8C42C0"/>
    <w:rsid w:val="1EAF79C3"/>
    <w:rsid w:val="1EE30559"/>
    <w:rsid w:val="1FD702C4"/>
    <w:rsid w:val="211F6B96"/>
    <w:rsid w:val="217F03D8"/>
    <w:rsid w:val="21902635"/>
    <w:rsid w:val="22F1161A"/>
    <w:rsid w:val="232E6C4E"/>
    <w:rsid w:val="23705BEF"/>
    <w:rsid w:val="24757030"/>
    <w:rsid w:val="249851CE"/>
    <w:rsid w:val="25472112"/>
    <w:rsid w:val="2586257E"/>
    <w:rsid w:val="25CD143B"/>
    <w:rsid w:val="26AF6605"/>
    <w:rsid w:val="273914C1"/>
    <w:rsid w:val="275F666F"/>
    <w:rsid w:val="285030F7"/>
    <w:rsid w:val="29D761AD"/>
    <w:rsid w:val="2A8C58B3"/>
    <w:rsid w:val="2B575CD7"/>
    <w:rsid w:val="2B947808"/>
    <w:rsid w:val="2D3E2282"/>
    <w:rsid w:val="2DBB3335"/>
    <w:rsid w:val="2E644AD2"/>
    <w:rsid w:val="2FBE2330"/>
    <w:rsid w:val="305573E7"/>
    <w:rsid w:val="30CA2CE2"/>
    <w:rsid w:val="318B0C2E"/>
    <w:rsid w:val="32140F63"/>
    <w:rsid w:val="338A42E2"/>
    <w:rsid w:val="36043F25"/>
    <w:rsid w:val="36611ED4"/>
    <w:rsid w:val="39C8181C"/>
    <w:rsid w:val="3A5E7060"/>
    <w:rsid w:val="3C443DD3"/>
    <w:rsid w:val="3CCF7D7A"/>
    <w:rsid w:val="3D5D49A0"/>
    <w:rsid w:val="3F9360F2"/>
    <w:rsid w:val="3FCB4AA1"/>
    <w:rsid w:val="3FE443AA"/>
    <w:rsid w:val="40133DF7"/>
    <w:rsid w:val="40644AC4"/>
    <w:rsid w:val="415212ED"/>
    <w:rsid w:val="42534705"/>
    <w:rsid w:val="4293519E"/>
    <w:rsid w:val="43D346D6"/>
    <w:rsid w:val="446A755E"/>
    <w:rsid w:val="452E465F"/>
    <w:rsid w:val="459F034B"/>
    <w:rsid w:val="46B329BB"/>
    <w:rsid w:val="47DC04F3"/>
    <w:rsid w:val="481C2418"/>
    <w:rsid w:val="48DF6809"/>
    <w:rsid w:val="4B2D3699"/>
    <w:rsid w:val="4BE95240"/>
    <w:rsid w:val="4C203DE2"/>
    <w:rsid w:val="4CC4011F"/>
    <w:rsid w:val="4D544C9E"/>
    <w:rsid w:val="4F8F6872"/>
    <w:rsid w:val="5016333E"/>
    <w:rsid w:val="5022486B"/>
    <w:rsid w:val="51AE2E54"/>
    <w:rsid w:val="526C4D0F"/>
    <w:rsid w:val="52EF39DA"/>
    <w:rsid w:val="543A332F"/>
    <w:rsid w:val="5489084A"/>
    <w:rsid w:val="558F3DE2"/>
    <w:rsid w:val="5595676E"/>
    <w:rsid w:val="559B273E"/>
    <w:rsid w:val="55D85D16"/>
    <w:rsid w:val="57F56066"/>
    <w:rsid w:val="59DA0564"/>
    <w:rsid w:val="59DD507E"/>
    <w:rsid w:val="5AEA36CB"/>
    <w:rsid w:val="5B6935DF"/>
    <w:rsid w:val="5B8B2E9E"/>
    <w:rsid w:val="5BB149BB"/>
    <w:rsid w:val="5D3B55D9"/>
    <w:rsid w:val="5DFC11AD"/>
    <w:rsid w:val="5E36472C"/>
    <w:rsid w:val="5E3A7FE0"/>
    <w:rsid w:val="60DB6227"/>
    <w:rsid w:val="60EB615B"/>
    <w:rsid w:val="612404B0"/>
    <w:rsid w:val="61574CFE"/>
    <w:rsid w:val="618A47E1"/>
    <w:rsid w:val="61F153B6"/>
    <w:rsid w:val="62C05302"/>
    <w:rsid w:val="64642366"/>
    <w:rsid w:val="648734F8"/>
    <w:rsid w:val="66EC38F4"/>
    <w:rsid w:val="678172E1"/>
    <w:rsid w:val="682A713F"/>
    <w:rsid w:val="683645F8"/>
    <w:rsid w:val="68612446"/>
    <w:rsid w:val="6A5C7EA7"/>
    <w:rsid w:val="6A752581"/>
    <w:rsid w:val="6AA45A17"/>
    <w:rsid w:val="6B394D59"/>
    <w:rsid w:val="6B9A26F0"/>
    <w:rsid w:val="6DE23375"/>
    <w:rsid w:val="6E8314C3"/>
    <w:rsid w:val="6F3D3782"/>
    <w:rsid w:val="700346ED"/>
    <w:rsid w:val="705017A4"/>
    <w:rsid w:val="71340830"/>
    <w:rsid w:val="722B7105"/>
    <w:rsid w:val="729F718F"/>
    <w:rsid w:val="736709D3"/>
    <w:rsid w:val="73CE79AA"/>
    <w:rsid w:val="745148D6"/>
    <w:rsid w:val="747D5E2A"/>
    <w:rsid w:val="74A375E9"/>
    <w:rsid w:val="74F04D0E"/>
    <w:rsid w:val="754C4912"/>
    <w:rsid w:val="77423821"/>
    <w:rsid w:val="77F5E2BA"/>
    <w:rsid w:val="78071A6B"/>
    <w:rsid w:val="787F79BD"/>
    <w:rsid w:val="79D90021"/>
    <w:rsid w:val="7A002D84"/>
    <w:rsid w:val="7A564C8F"/>
    <w:rsid w:val="7BCE5B2B"/>
    <w:rsid w:val="7C220A44"/>
    <w:rsid w:val="7C6662E1"/>
    <w:rsid w:val="7D703C65"/>
    <w:rsid w:val="7F2629F1"/>
    <w:rsid w:val="7F357164"/>
    <w:rsid w:val="7F70099A"/>
    <w:rsid w:val="9FBFFDE0"/>
    <w:rsid w:val="F8DF2B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color w:val="000000"/>
      <w:kern w:val="0"/>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列出段落1"/>
    <w:basedOn w:val="1"/>
    <w:qFormat/>
    <w:uiPriority w:val="99"/>
    <w:pPr>
      <w:ind w:firstLine="420" w:firstLineChars="200"/>
    </w:pPr>
  </w:style>
  <w:style w:type="paragraph" w:customStyle="1" w:styleId="11">
    <w:name w:val="列出段落11"/>
    <w:basedOn w:val="1"/>
    <w:qFormat/>
    <w:uiPriority w:val="34"/>
    <w:pPr>
      <w:ind w:firstLine="420" w:firstLineChars="200"/>
    </w:pPr>
  </w:style>
  <w:style w:type="paragraph" w:customStyle="1" w:styleId="1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
    <w:name w:val="font41"/>
    <w:basedOn w:val="8"/>
    <w:qFormat/>
    <w:uiPriority w:val="0"/>
    <w:rPr>
      <w:rFonts w:hint="default" w:ascii="Times New Roman" w:hAnsi="Times New Roman" w:cs="Times New Roman"/>
      <w:color w:val="000000"/>
      <w:sz w:val="28"/>
      <w:szCs w:val="28"/>
      <w:u w:val="none"/>
    </w:rPr>
  </w:style>
  <w:style w:type="character" w:customStyle="1" w:styleId="15">
    <w:name w:val="font21"/>
    <w:basedOn w:val="8"/>
    <w:qFormat/>
    <w:uiPriority w:val="0"/>
    <w:rPr>
      <w:rFonts w:hint="eastAsia" w:ascii="宋体" w:hAnsi="宋体" w:eastAsia="宋体" w:cs="宋体"/>
      <w:color w:val="000000"/>
      <w:sz w:val="28"/>
      <w:szCs w:val="28"/>
      <w:u w:val="none"/>
    </w:rPr>
  </w:style>
  <w:style w:type="character" w:customStyle="1" w:styleId="16">
    <w:name w:val="font71"/>
    <w:basedOn w:val="8"/>
    <w:qFormat/>
    <w:uiPriority w:val="0"/>
    <w:rPr>
      <w:rFonts w:hint="eastAsia" w:ascii="宋体" w:hAnsi="宋体" w:eastAsia="宋体" w:cs="宋体"/>
      <w:color w:val="000000"/>
      <w:sz w:val="24"/>
      <w:szCs w:val="24"/>
      <w:u w:val="none"/>
    </w:rPr>
  </w:style>
  <w:style w:type="character" w:customStyle="1" w:styleId="17">
    <w:name w:val="font61"/>
    <w:basedOn w:val="8"/>
    <w:qFormat/>
    <w:uiPriority w:val="0"/>
    <w:rPr>
      <w:rFonts w:hint="default" w:ascii="Times New Roman" w:hAnsi="Times New Roman" w:cs="Times New Roman"/>
      <w:color w:val="000000"/>
      <w:sz w:val="24"/>
      <w:szCs w:val="24"/>
      <w:u w:val="none"/>
    </w:rPr>
  </w:style>
  <w:style w:type="character" w:customStyle="1" w:styleId="18">
    <w:name w:val="font11"/>
    <w:basedOn w:val="8"/>
    <w:qFormat/>
    <w:uiPriority w:val="0"/>
    <w:rPr>
      <w:rFonts w:hint="eastAsia" w:ascii="宋体" w:hAnsi="宋体" w:eastAsia="宋体" w:cs="宋体"/>
      <w:color w:val="000000"/>
      <w:sz w:val="28"/>
      <w:szCs w:val="28"/>
      <w:u w:val="none"/>
    </w:rPr>
  </w:style>
  <w:style w:type="character" w:customStyle="1" w:styleId="19">
    <w:name w:val="font91"/>
    <w:basedOn w:val="8"/>
    <w:qFormat/>
    <w:uiPriority w:val="0"/>
    <w:rPr>
      <w:rFonts w:hint="default" w:ascii="Arial" w:hAnsi="Arial" w:cs="Arial"/>
      <w:b/>
      <w:bCs/>
      <w:color w:val="000000"/>
      <w:sz w:val="36"/>
      <w:szCs w:val="36"/>
      <w:u w:val="none"/>
    </w:rPr>
  </w:style>
  <w:style w:type="character" w:customStyle="1" w:styleId="20">
    <w:name w:val="font81"/>
    <w:basedOn w:val="8"/>
    <w:qFormat/>
    <w:uiPriority w:val="0"/>
    <w:rPr>
      <w:rFonts w:hint="eastAsia" w:ascii="宋体" w:hAnsi="宋体" w:eastAsia="宋体" w:cs="宋体"/>
      <w:color w:val="000000"/>
      <w:sz w:val="36"/>
      <w:szCs w:val="36"/>
      <w:u w:val="none"/>
    </w:rPr>
  </w:style>
  <w:style w:type="character" w:customStyle="1" w:styleId="21">
    <w:name w:val="font112"/>
    <w:basedOn w:val="8"/>
    <w:qFormat/>
    <w:uiPriority w:val="0"/>
    <w:rPr>
      <w:rFonts w:hint="default" w:ascii="Arial" w:hAnsi="Arial" w:cs="Arial"/>
      <w:b/>
      <w:bCs/>
      <w:color w:val="000000"/>
      <w:sz w:val="24"/>
      <w:szCs w:val="24"/>
      <w:u w:val="none"/>
    </w:rPr>
  </w:style>
  <w:style w:type="paragraph" w:customStyle="1" w:styleId="22">
    <w:name w:val="p0"/>
    <w:basedOn w:val="1"/>
    <w:qFormat/>
    <w:uiPriority w:val="0"/>
    <w:pPr>
      <w:widowControl/>
    </w:pPr>
    <w:rPr>
      <w:rFonts w:ascii="Calibri" w:hAnsi="Calibri" w:cs="宋体"/>
      <w:kern w:val="0"/>
      <w:szCs w:val="21"/>
    </w:rPr>
  </w:style>
  <w:style w:type="paragraph" w:customStyle="1" w:styleId="23">
    <w:name w:val="正文字缩2字"/>
    <w:basedOn w:val="1"/>
    <w:qFormat/>
    <w:uiPriority w:val="99"/>
    <w:pPr>
      <w:spacing w:before="60" w:after="60" w:line="360" w:lineRule="auto"/>
      <w:ind w:left="200" w:leftChars="200" w:firstLine="200" w:firstLineChars="200"/>
    </w:pPr>
    <w:rPr>
      <w:sz w:val="24"/>
    </w:rPr>
  </w:style>
  <w:style w:type="paragraph" w:customStyle="1" w:styleId="24">
    <w:name w:val="List Paragraph"/>
    <w:basedOn w:val="1"/>
    <w:qFormat/>
    <w:uiPriority w:val="34"/>
    <w:pPr>
      <w:ind w:firstLine="420" w:firstLineChars="200"/>
    </w:pPr>
  </w:style>
  <w:style w:type="character" w:customStyle="1" w:styleId="25">
    <w:name w:val="font31"/>
    <w:basedOn w:val="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4513</Words>
  <Characters>4691</Characters>
  <Lines>62</Lines>
  <Paragraphs>17</Paragraphs>
  <TotalTime>0</TotalTime>
  <ScaleCrop>false</ScaleCrop>
  <LinksUpToDate>false</LinksUpToDate>
  <CharactersWithSpaces>5628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2021-08-13T19:00:00Z</dcterms:created>
  <dc:creator>nf</dc:creator>
  <cp:lastModifiedBy>文英</cp:lastModifiedBy>
  <cp:lastPrinted>2021-08-06T19:56:00Z</cp:lastPrinted>
  <dcterms:modified xsi:type="dcterms:W3CDTF">2024-04-23T01:03:56Z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8E680199706242F9856233DA808708AA</vt:lpwstr>
  </property>
</Properties>
</file>