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613"/>
        <w:gridCol w:w="790"/>
        <w:gridCol w:w="1132"/>
        <w:gridCol w:w="1308"/>
        <w:gridCol w:w="1129"/>
        <w:gridCol w:w="1155"/>
        <w:gridCol w:w="2342"/>
        <w:gridCol w:w="1417"/>
        <w:gridCol w:w="1457"/>
        <w:gridCol w:w="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" w:hRule="atLeast"/>
        </w:trPr>
        <w:tc>
          <w:tcPr>
            <w:tcW w:w="13339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年武汉天河机场公务机地面服务收费标准（国内）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951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一、航空性业务收费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航班性质</w:t>
            </w:r>
          </w:p>
        </w:tc>
        <w:tc>
          <w:tcPr>
            <w:tcW w:w="4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起降费标准（吨:飞机最大起飞全重）（元/架次）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停场费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（元/架次）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客桥费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（元/小时）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旅客服务费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（元/人）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安检费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25吨以下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26--50吨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51--100吨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101--200吨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201吨以上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旅客行李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（元/人）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货物邮件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（元/吨）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国内航班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1150+24×（T-50）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2350+26×（T-100）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5100+33×(T-200)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2小时以内免收，超过2小时，每停场24小时按照起降费的15％计收。不足24小时按24小时计收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单桥：1小时以内100元；超过1小时每半小时50元。不足半小时按半小时计收。多桥：按单桥标准的倍数计收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</w:tr>
    </w:tbl>
    <w:p>
      <w:pPr>
        <w:widowControl/>
        <w:numPr>
          <w:ilvl w:val="0"/>
          <w:numId w:val="1"/>
        </w:numPr>
        <w:ind w:right="-850" w:rightChars="-405"/>
        <w:jc w:val="left"/>
        <w:textAlignment w:val="center"/>
        <w:rPr>
          <w:rFonts w:ascii="宋体" w:hAnsi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非航空性业务重要收费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地面服务收费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一般代理服务(由服务方和承运方协议收取）</w:t>
      </w:r>
    </w:p>
    <w:tbl>
      <w:tblPr>
        <w:tblStyle w:val="6"/>
        <w:tblW w:w="134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678"/>
        <w:gridCol w:w="1128"/>
        <w:gridCol w:w="1535"/>
        <w:gridCol w:w="1823"/>
        <w:gridCol w:w="57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    目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航段</w:t>
            </w:r>
          </w:p>
        </w:tc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5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T≤50吨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50吨&lt;T≦100吨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T&gt;100吨</w:t>
            </w:r>
          </w:p>
        </w:tc>
        <w:tc>
          <w:tcPr>
            <w:tcW w:w="5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航班代理服务费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国内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5000元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6500元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15000元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协调飞机停机位、航班保障资料准备和递交机场相关保障部门、接送方信息传递、停场事宜等</w:t>
            </w:r>
          </w:p>
        </w:tc>
      </w:tr>
    </w:tbl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rFonts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旅客与行李服务</w:t>
      </w:r>
    </w:p>
    <w:tbl>
      <w:tblPr>
        <w:tblStyle w:val="7"/>
        <w:tblW w:w="13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4140"/>
        <w:gridCol w:w="7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8" w:type="dxa"/>
            <w:gridSpan w:val="2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7731" w:type="dxa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基本项目</w:t>
            </w:r>
          </w:p>
        </w:tc>
        <w:tc>
          <w:tcPr>
            <w:tcW w:w="414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2.1.1-2.1.3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2.2.1-2.2.3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3.1-3.5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4.1.1-4.1.7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4.2.1-4.2.11，4.3.1-4.3.3（登机牌、行李牌由承运方提供，由服务方提供的，则另行协议收费）</w:t>
            </w:r>
          </w:p>
        </w:tc>
        <w:tc>
          <w:tcPr>
            <w:tcW w:w="7731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飞机最大业载               收费标准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（吨，T)                    (元/吨）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 xml:space="preserve">   T≦10                      30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 xml:space="preserve">   T&gt;10                      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免费项目</w:t>
            </w:r>
          </w:p>
        </w:tc>
        <w:tc>
          <w:tcPr>
            <w:tcW w:w="414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4.1.3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轮椅服务担架服务</w:t>
            </w:r>
          </w:p>
        </w:tc>
        <w:tc>
          <w:tcPr>
            <w:tcW w:w="7731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</w:tbl>
    <w:p>
      <w:pPr>
        <w:pStyle w:val="5"/>
        <w:widowControl/>
        <w:numPr>
          <w:ilvl w:val="0"/>
          <w:numId w:val="2"/>
        </w:numPr>
        <w:spacing w:beforeAutospacing="0" w:afterAutospacing="0"/>
        <w:jc w:val="both"/>
        <w:rPr>
          <w:rFonts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客梯、装卸和地面运输服务</w:t>
      </w:r>
    </w:p>
    <w:tbl>
      <w:tblPr>
        <w:tblStyle w:val="7"/>
        <w:tblW w:w="1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260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8" w:type="dxa"/>
            <w:gridSpan w:val="2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76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8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基本项目</w:t>
            </w:r>
          </w:p>
        </w:tc>
        <w:tc>
          <w:tcPr>
            <w:tcW w:w="42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6.2.2-6.2.3，6.3.1</w:t>
            </w:r>
          </w:p>
        </w:tc>
        <w:tc>
          <w:tcPr>
            <w:tcW w:w="76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飞机最大业载               收费标准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（吨，T)                    (元/吨）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 xml:space="preserve">   T≦10                      5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 xml:space="preserve">   T&gt;10                      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额外项目</w:t>
            </w:r>
          </w:p>
        </w:tc>
        <w:tc>
          <w:tcPr>
            <w:tcW w:w="42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6.1.1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客梯</w:t>
            </w:r>
          </w:p>
        </w:tc>
        <w:tc>
          <w:tcPr>
            <w:tcW w:w="76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45元/小时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6.1.2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机组摆渡车</w:t>
            </w:r>
          </w:p>
        </w:tc>
        <w:tc>
          <w:tcPr>
            <w:tcW w:w="76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6.2.1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升降平台车</w:t>
            </w:r>
          </w:p>
        </w:tc>
        <w:tc>
          <w:tcPr>
            <w:tcW w:w="766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65元/小时</w:t>
            </w:r>
          </w:p>
        </w:tc>
      </w:tr>
    </w:tbl>
    <w:p>
      <w:pPr>
        <w:pStyle w:val="5"/>
        <w:widowControl/>
        <w:spacing w:beforeAutospacing="0" w:afterAutospacing="0"/>
        <w:jc w:val="both"/>
        <w:rPr>
          <w:rFonts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（四）飞机勤务</w:t>
      </w:r>
    </w:p>
    <w:tbl>
      <w:tblPr>
        <w:tblStyle w:val="7"/>
        <w:tblW w:w="13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290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3" w:type="dxa"/>
            <w:gridSpan w:val="2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基本项目</w:t>
            </w: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一般勤务：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8.1.2，8.1.3，8.1.5，8.1.8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飞机座位数               收费标准</w:t>
            </w:r>
          </w:p>
          <w:p>
            <w:pPr>
              <w:pStyle w:val="5"/>
              <w:widowControl/>
              <w:spacing w:beforeAutospacing="0" w:afterAutospacing="0"/>
              <w:ind w:firstLine="2640" w:firstLineChars="120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（元/架次）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 xml:space="preserve">100(含）座以下               100     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100-200(含）座               150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200-300(含）座               300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300座以上                   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例行检查：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8.2.1-8.2.6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160元/人  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restart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额外项目</w:t>
            </w: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8.1.1引导车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60元/次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8.1.4汽源车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普通飞机120元/小时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宽体飞机240元/小时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8.1.6电源车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普通飞机100元/小时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宽体飞机200元/小时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8.1.7牵引车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普通飞机80元/次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宽体飞机160元/次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8.1.9空调车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普通飞机150元/小时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宽体飞机300元/小时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行李传送带费</w:t>
            </w:r>
          </w:p>
        </w:tc>
        <w:tc>
          <w:tcPr>
            <w:tcW w:w="765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Cs w:val="24"/>
                <w:lang w:bidi="ar"/>
              </w:rPr>
              <w:t>100</w:t>
            </w:r>
            <w:r>
              <w:rPr>
                <w:rFonts w:hint="eastAsia" w:ascii="宋体" w:hAnsi="宋体" w:cs="宋体"/>
                <w:szCs w:val="24"/>
                <w:lang w:bidi="ar"/>
              </w:rPr>
              <w:t>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行李拖车费</w:t>
            </w:r>
          </w:p>
        </w:tc>
        <w:tc>
          <w:tcPr>
            <w:tcW w:w="765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szCs w:val="24"/>
                <w:lang w:bidi="ar"/>
              </w:rPr>
              <w:t>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清水车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污水车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垃圾车</w:t>
            </w: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bCs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Merge w:val="continue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4290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8.1.10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除冰车（不含除冰液）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  <w:tc>
          <w:tcPr>
            <w:tcW w:w="7656" w:type="dxa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bidi="ar"/>
              </w:rPr>
              <w:t>400元/小时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cs="宋体"/>
                <w:bCs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bidi="ar"/>
        </w:rPr>
        <w:t>三、非航空性业务其他收费</w:t>
      </w:r>
    </w:p>
    <w:tbl>
      <w:tblPr>
        <w:tblStyle w:val="6"/>
        <w:tblW w:w="134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678"/>
        <w:gridCol w:w="1336"/>
        <w:gridCol w:w="2002"/>
        <w:gridCol w:w="2040"/>
        <w:gridCol w:w="1725"/>
        <w:gridCol w:w="31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项    目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航段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T≤5.7吨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5.7吨&lt;T≤50吨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50吨&lt;T≦100吨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T&gt;100吨</w:t>
            </w:r>
          </w:p>
        </w:tc>
        <w:tc>
          <w:tcPr>
            <w:tcW w:w="311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旅客/机组进出机场专用通道费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国内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3000元/次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25000元/次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0000元/次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旅客/机组到港下机后离开机场隔离区使用的专有通道，和旅客/机组进港进入机场隔离区的机场专用通道的费用（不含贵宾室），提供旅客和行李安检服务以及免费休息室。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含一架次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摆渡费（限一台贵宾车）。不含机组摆渡费。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礼仪服务(额外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1000元/人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含礼宾、茶水、引领、代献花、礼仪服务（4小时以内）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客户工作人员地面服务费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元/人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无代办服务费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元/班次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旅客机坪VIP贵宾车摆渡费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1000元/车次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贵宾室临时使用费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天河厅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t>6000</w:t>
            </w:r>
            <w:r>
              <w:rPr>
                <w:rFonts w:hint="eastAsia"/>
              </w:rPr>
              <w:t>元/次</w:t>
            </w:r>
          </w:p>
        </w:tc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-86" w:rightChars="-41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限每次2小时以内，含茶水服务，超过2小时则另收费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凤舞厅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2</w:t>
            </w:r>
            <w:r>
              <w:t>1000</w:t>
            </w:r>
            <w:r>
              <w:rPr>
                <w:rFonts w:hint="eastAsia"/>
              </w:rPr>
              <w:t>元/次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凤鸣厅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1</w:t>
            </w:r>
            <w:r>
              <w:t>8000</w:t>
            </w:r>
            <w:r>
              <w:rPr>
                <w:rFonts w:hint="eastAsia"/>
              </w:rPr>
              <w:t>元/次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多功能厅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15000元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</w:t>
            </w:r>
            <w:r>
              <w:rPr>
                <w:b/>
                <w:bCs/>
              </w:rPr>
              <w:t>1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VIP-2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VIP-3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VIP-4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VIP-5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4600元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VIP-6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4300元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VIP-7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5300元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</w:rPr>
              <w:t>VIP-8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5800元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6000元</w:t>
            </w:r>
            <w:r>
              <w:rPr>
                <w:rFonts w:hint="eastAsia"/>
              </w:rPr>
              <w:t>/次</w:t>
            </w:r>
          </w:p>
        </w:tc>
        <w:tc>
          <w:tcPr>
            <w:tcW w:w="3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="315" w:beforeLines="100" w:beforeAutospacing="0" w:afterAutospacing="0"/>
        <w:ind w:left="964" w:hanging="964" w:hangingChars="300"/>
        <w:rPr>
          <w:rFonts w:hint="default" w:ascii="仿宋" w:hAnsi="仿宋" w:eastAsia="仿宋" w:cs="宋体"/>
          <w:bCs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b/>
          <w:sz w:val="32"/>
          <w:szCs w:val="32"/>
          <w:lang w:bidi="ar"/>
        </w:rPr>
        <w:t>备注：</w:t>
      </w:r>
      <w:r>
        <w:rPr>
          <w:rFonts w:hint="eastAsia" w:ascii="仿宋" w:hAnsi="仿宋" w:eastAsia="仿宋" w:cs="宋体"/>
          <w:bCs/>
          <w:sz w:val="32"/>
          <w:szCs w:val="32"/>
          <w:lang w:bidi="ar"/>
        </w:rPr>
        <w:t>本收费标准执行</w:t>
      </w:r>
      <w:r>
        <w:rPr>
          <w:rFonts w:hint="eastAsia" w:ascii="仿宋_GB2312" w:hAnsi="Calibri" w:eastAsia="仿宋_GB2312"/>
          <w:sz w:val="32"/>
          <w:szCs w:val="32"/>
        </w:rPr>
        <w:t>民航发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_GB2312" w:hAnsi="Calibri" w:eastAsia="仿宋_GB2312"/>
          <w:sz w:val="32"/>
          <w:szCs w:val="32"/>
        </w:rPr>
        <w:t>2007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_GB2312" w:hAnsi="Calibri" w:eastAsia="仿宋_GB2312"/>
          <w:sz w:val="32"/>
          <w:szCs w:val="32"/>
        </w:rPr>
        <w:t>159号文《关于印发民用机场收费改革实施方案的通知》，</w:t>
      </w:r>
      <w:r>
        <w:rPr>
          <w:rFonts w:hint="eastAsia" w:ascii="仿宋" w:hAnsi="仿宋" w:eastAsia="仿宋" w:cs="宋体"/>
          <w:bCs/>
          <w:sz w:val="32"/>
          <w:szCs w:val="32"/>
          <w:lang w:bidi="ar"/>
        </w:rPr>
        <w:t>适用于国内籍公务机国内段</w:t>
      </w:r>
      <w:r>
        <w:rPr>
          <w:rFonts w:hint="eastAsia" w:ascii="仿宋" w:hAnsi="仿宋" w:eastAsia="仿宋" w:cs="宋体"/>
          <w:bCs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 w:bidi="ar"/>
        </w:rPr>
        <w:t>以最新公示价格为准。</w:t>
      </w:r>
    </w:p>
    <w:tbl>
      <w:tblPr>
        <w:tblStyle w:val="6"/>
        <w:tblW w:w="1726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5"/>
        <w:gridCol w:w="1748"/>
        <w:gridCol w:w="321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0" w:hRule="atLeast"/>
        </w:trPr>
        <w:tc>
          <w:tcPr>
            <w:tcW w:w="14005" w:type="dxa"/>
            <w:shd w:val="clear" w:color="auto" w:fill="auto"/>
            <w:vAlign w:val="center"/>
          </w:tcPr>
          <w:tbl>
            <w:tblPr>
              <w:tblStyle w:val="6"/>
              <w:tblW w:w="13608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4"/>
              <w:gridCol w:w="1678"/>
              <w:gridCol w:w="1083"/>
              <w:gridCol w:w="1580"/>
              <w:gridCol w:w="1823"/>
              <w:gridCol w:w="1790"/>
              <w:gridCol w:w="1991"/>
              <w:gridCol w:w="205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3608" w:type="dxa"/>
                  <w:gridSpan w:val="8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40"/>
                      <w:szCs w:val="40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40"/>
                      <w:szCs w:val="40"/>
                      <w:lang w:val="en-US" w:eastAsia="zh-CN" w:bidi="ar"/>
                    </w:rPr>
                    <w:t>2021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40"/>
                      <w:szCs w:val="40"/>
                      <w:lang w:bidi="ar"/>
                    </w:rPr>
                    <w:t>年武汉天河机场公务机地面服务收费标准（国际）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3608" w:type="dxa"/>
                  <w:gridSpan w:val="8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8"/>
                      <w:szCs w:val="28"/>
                      <w:lang w:bidi="ar"/>
                    </w:rPr>
                    <w:t>一、航空性收费项目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16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航班性质</w:t>
                  </w:r>
                </w:p>
              </w:tc>
              <w:tc>
                <w:tcPr>
                  <w:tcW w:w="7954" w:type="dxa"/>
                  <w:gridSpan w:val="5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起降费标准（吨:飞机最大起飞全重）</w:t>
                  </w:r>
                </w:p>
              </w:tc>
              <w:tc>
                <w:tcPr>
                  <w:tcW w:w="40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收费项目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954" w:type="dxa"/>
                  <w:gridSpan w:val="5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停场费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（元/架次）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客桥费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（元/小时）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0" w:hRule="atLeast"/>
              </w:trPr>
              <w:tc>
                <w:tcPr>
                  <w:tcW w:w="1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25吨以下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26--50吨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51--100吨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101--200吨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2"/>
                      <w:szCs w:val="22"/>
                      <w:lang w:bidi="ar"/>
                    </w:rPr>
                    <w:t>201吨以上</w:t>
                  </w:r>
                </w:p>
              </w:tc>
              <w:tc>
                <w:tcPr>
                  <w:tcW w:w="199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06" w:hRule="atLeast"/>
              </w:trPr>
              <w:tc>
                <w:tcPr>
                  <w:tcW w:w="16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国际航班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2000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2200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2200+40×（T-50）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4200+44×(T-100)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8600+56×(T-200)</w:t>
                  </w:r>
                </w:p>
              </w:tc>
              <w:tc>
                <w:tcPr>
                  <w:tcW w:w="1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2小时以内免收，超过2小时，每停场24小时按照起降费的15％计收。不足24小时按24小时计收。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ar"/>
                    </w:rPr>
                    <w:t>单桥：1小时以内200元；超过1小时每半小时100元。不足半小时按半小时计收。多桥：按单桥标准的倍数计收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3608" w:type="dxa"/>
                  <w:gridSpan w:val="8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8"/>
                      <w:szCs w:val="28"/>
                      <w:lang w:bidi="ar"/>
                    </w:rPr>
                    <w:t>二、非航空性收费项目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6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项    目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国际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重量</w:t>
                  </w:r>
                </w:p>
              </w:tc>
              <w:tc>
                <w:tcPr>
                  <w:tcW w:w="584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说明</w:t>
                  </w:r>
                </w:p>
                <w:p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T≤50吨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50吨&lt;T≦100吨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T&gt;100吨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70" w:hRule="atLeast"/>
              </w:trPr>
              <w:tc>
                <w:tcPr>
                  <w:tcW w:w="16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航班代理服务费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国际/次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6500元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8000元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25000元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 xml:space="preserve"> 协调飞机停机位、航班保障资料准备和递交机场相关保障部门、接送方信息传递、停场事宜等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00" w:hRule="atLeast"/>
              </w:trPr>
              <w:tc>
                <w:tcPr>
                  <w:tcW w:w="16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旅客/机组进出机场专用通道费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国际/次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21000元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30000元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0000元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旅客/机组到港下机后离开机场隔离区使用的专有通道，和旅客/机组进港进入机场隔离区的机场专用通道的费用（不含贵宾室），提供旅客和行李安检服务，含一个架次旅客摆渡费（限一台贵宾车），不含机组摆渡费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0" w:hRule="atLeast"/>
              </w:trPr>
              <w:tc>
                <w:tcPr>
                  <w:tcW w:w="16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飞机一般勤务服务费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国际/次</w:t>
                  </w:r>
                </w:p>
              </w:tc>
              <w:tc>
                <w:tcPr>
                  <w:tcW w:w="108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2700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</w:t>
                  </w:r>
                </w:p>
              </w:tc>
              <w:tc>
                <w:tcPr>
                  <w:tcW w:w="15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4000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</w:t>
                  </w:r>
                </w:p>
              </w:tc>
              <w:tc>
                <w:tcPr>
                  <w:tcW w:w="182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5800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飞机指挥入位、飞机推出、轮档、机位适应性检查等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机组/航空公司地面工作人员机坪摆渡费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100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机组/航空公司地面工作人员使用的飞机停机位到专用通道摆渡车费用，或者专用通道到飞机停机位摆渡车费用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客户工作人员地面服务费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500元/人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5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无代办服务费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2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000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元/班次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一关一局服务费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3000元/架次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一关一局申报、资料递交费用、通道协调等服务费用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旅客机坪摆渡费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1000元/车次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客梯车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450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元/小时      1200元/红地毯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清水车费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270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飞机饮水系统加注饮用水车的使用费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污水车费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170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飞机排放马桶污物，加注马桶水车的使用费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垃圾车费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240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收取飞机上垃圾的专用垃圾车使用费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引导车费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360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引导飞机的费用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空调车费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820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元/小时</w:t>
                  </w:r>
                </w:p>
              </w:tc>
              <w:tc>
                <w:tcPr>
                  <w:tcW w:w="584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平台车费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3400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元/小时</w:t>
                  </w:r>
                </w:p>
              </w:tc>
              <w:tc>
                <w:tcPr>
                  <w:tcW w:w="584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行李传送带费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300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元/小时</w:t>
                  </w:r>
                </w:p>
              </w:tc>
              <w:tc>
                <w:tcPr>
                  <w:tcW w:w="584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行李拖车费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00元/次</w:t>
                  </w:r>
                </w:p>
              </w:tc>
              <w:tc>
                <w:tcPr>
                  <w:tcW w:w="584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搬运工费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00元/次（限2人）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大件行李(物品）从飞机行李舱到行李车，从行李车到飞机行李舱的搬运人工费用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飞机拖车费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2000元/次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飞机使用拖车拖动的费用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飞机拖杆费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500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飞机使用推杆的费用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电源车费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450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元/小时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飞机使用电源车的费用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气源车费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400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除冰液费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据实结算</w:t>
                  </w:r>
                </w:p>
              </w:tc>
              <w:tc>
                <w:tcPr>
                  <w:tcW w:w="5840" w:type="dxa"/>
                  <w:gridSpan w:val="3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328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lang w:bidi="ar"/>
                    </w:rPr>
                    <w:t>除冰车</w:t>
                  </w:r>
                </w:p>
              </w:tc>
              <w:tc>
                <w:tcPr>
                  <w:tcW w:w="44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ar"/>
                    </w:rPr>
                    <w:t>1700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ar"/>
                    </w:rPr>
                    <w:t>元/次</w:t>
                  </w:r>
                </w:p>
              </w:tc>
              <w:tc>
                <w:tcPr>
                  <w:tcW w:w="5840" w:type="dxa"/>
                  <w:gridSpan w:val="3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315" w:beforeLines="100" w:beforeAutospacing="0" w:afterAutospacing="0"/>
              <w:rPr>
                <w:rFonts w:hint="eastAsia" w:ascii="宋体" w:hAnsi="宋体" w:eastAsia="仿宋" w:cs="宋体"/>
                <w:b/>
                <w:sz w:val="40"/>
                <w:szCs w:val="4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  <w:lang w:bidi="ar"/>
              </w:rPr>
              <w:t>备注：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bidi="ar"/>
              </w:rPr>
              <w:t>本收费标准参照民航发〔1994〕128号文《对外地面服务收费标准》，适用于国内籍飞机国外段，国外籍飞机国内段、国外段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US" w:eastAsia="zh-CN" w:bidi="ar"/>
              </w:rPr>
              <w:t>以最新公示价格为准。</w:t>
            </w:r>
            <w:bookmarkStart w:id="0" w:name="_GoBack"/>
            <w:bookmarkEnd w:id="0"/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widowControl/>
              <w:ind w:left="1694" w:leftChars="386" w:hanging="883" w:hangingChars="220"/>
              <w:jc w:val="center"/>
              <w:textAlignment w:val="center"/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  <w:t xml:space="preserve">   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214" w:right="1701" w:bottom="-274" w:left="1814" w:header="851" w:footer="141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8026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FB8CB"/>
    <w:multiLevelType w:val="singleLevel"/>
    <w:tmpl w:val="ECCFB8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EB39E9"/>
    <w:multiLevelType w:val="singleLevel"/>
    <w:tmpl w:val="15EB39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9F"/>
    <w:rsid w:val="000B0968"/>
    <w:rsid w:val="00121E5D"/>
    <w:rsid w:val="001A344B"/>
    <w:rsid w:val="001B7D93"/>
    <w:rsid w:val="004C7F80"/>
    <w:rsid w:val="0053245A"/>
    <w:rsid w:val="00553F14"/>
    <w:rsid w:val="005F6138"/>
    <w:rsid w:val="00620DCF"/>
    <w:rsid w:val="0066645A"/>
    <w:rsid w:val="00690FBD"/>
    <w:rsid w:val="0069436D"/>
    <w:rsid w:val="006F5BB7"/>
    <w:rsid w:val="0071706F"/>
    <w:rsid w:val="00742ACE"/>
    <w:rsid w:val="00755BD8"/>
    <w:rsid w:val="007724F4"/>
    <w:rsid w:val="007D75BE"/>
    <w:rsid w:val="00855AE3"/>
    <w:rsid w:val="00861DF4"/>
    <w:rsid w:val="008901F1"/>
    <w:rsid w:val="009C04E6"/>
    <w:rsid w:val="00AA4264"/>
    <w:rsid w:val="00CD739F"/>
    <w:rsid w:val="00E140A4"/>
    <w:rsid w:val="00E21CD1"/>
    <w:rsid w:val="00E36ECD"/>
    <w:rsid w:val="00E74A2E"/>
    <w:rsid w:val="00F068B1"/>
    <w:rsid w:val="00F64B8A"/>
    <w:rsid w:val="00F80A22"/>
    <w:rsid w:val="00F92EF6"/>
    <w:rsid w:val="00FA5068"/>
    <w:rsid w:val="03897547"/>
    <w:rsid w:val="068C4BF5"/>
    <w:rsid w:val="0F086678"/>
    <w:rsid w:val="0FBB2654"/>
    <w:rsid w:val="183F443E"/>
    <w:rsid w:val="1A714221"/>
    <w:rsid w:val="2342149A"/>
    <w:rsid w:val="264866D1"/>
    <w:rsid w:val="272A73BC"/>
    <w:rsid w:val="27E654F9"/>
    <w:rsid w:val="29EF1902"/>
    <w:rsid w:val="2E837C51"/>
    <w:rsid w:val="326713F6"/>
    <w:rsid w:val="3CB05DA8"/>
    <w:rsid w:val="3E3F2CA3"/>
    <w:rsid w:val="40E83E6C"/>
    <w:rsid w:val="421F587E"/>
    <w:rsid w:val="4BDD3412"/>
    <w:rsid w:val="53BD0D22"/>
    <w:rsid w:val="54874274"/>
    <w:rsid w:val="5E0213D4"/>
    <w:rsid w:val="62E12C51"/>
    <w:rsid w:val="66B25517"/>
    <w:rsid w:val="737F1F97"/>
    <w:rsid w:val="7A256BA2"/>
    <w:rsid w:val="7DE15A43"/>
    <w:rsid w:val="7E5A04D8"/>
    <w:rsid w:val="7F1F1D16"/>
    <w:rsid w:val="7FB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507</Words>
  <Characters>2894</Characters>
  <Lines>24</Lines>
  <Paragraphs>6</Paragraphs>
  <TotalTime>0</TotalTime>
  <ScaleCrop>false</ScaleCrop>
  <LinksUpToDate>false</LinksUpToDate>
  <CharactersWithSpaces>3395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德妮</cp:lastModifiedBy>
  <cp:lastPrinted>2021-03-16T00:43:00Z</cp:lastPrinted>
  <dcterms:modified xsi:type="dcterms:W3CDTF">2021-03-23T08:34:40Z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669B7FE689B541988644F67BA4D782D6</vt:lpwstr>
  </property>
</Properties>
</file>